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B0F" w:rsidRPr="00473F47" w:rsidRDefault="00A21B0F" w:rsidP="00A21B0F">
      <w:pPr>
        <w:ind w:left="3540"/>
        <w:rPr>
          <w:rFonts w:ascii="Arial" w:hAnsi="Arial" w:cs="Arial"/>
          <w:sz w:val="22"/>
          <w:szCs w:val="22"/>
        </w:rPr>
      </w:pPr>
      <w:r w:rsidRPr="00473F47">
        <w:rPr>
          <w:rFonts w:ascii="Arial" w:hAnsi="Arial" w:cs="Arial"/>
          <w:sz w:val="22"/>
          <w:szCs w:val="22"/>
        </w:rPr>
        <w:t xml:space="preserve">ANEXO </w:t>
      </w:r>
      <w:r w:rsidR="00B54531" w:rsidRPr="00473F47">
        <w:rPr>
          <w:rFonts w:ascii="Arial" w:hAnsi="Arial" w:cs="Arial"/>
          <w:sz w:val="22"/>
          <w:szCs w:val="22"/>
        </w:rPr>
        <w:t>II</w:t>
      </w:r>
    </w:p>
    <w:p w:rsidR="005B003E" w:rsidRPr="00473F47" w:rsidRDefault="005B003E" w:rsidP="00A21B0F">
      <w:pPr>
        <w:ind w:left="3540"/>
        <w:rPr>
          <w:rFonts w:ascii="Arial" w:hAnsi="Arial" w:cs="Arial"/>
          <w:sz w:val="22"/>
          <w:szCs w:val="22"/>
          <w:u w:val="single"/>
        </w:rPr>
      </w:pPr>
    </w:p>
    <w:p w:rsidR="00A21B0F" w:rsidRPr="00473F47" w:rsidRDefault="00A21B0F" w:rsidP="000A1D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2"/>
          <w:szCs w:val="22"/>
        </w:rPr>
      </w:pPr>
      <w:r w:rsidRPr="00473F47">
        <w:rPr>
          <w:rFonts w:ascii="Arial" w:hAnsi="Arial" w:cs="Arial"/>
          <w:sz w:val="22"/>
          <w:szCs w:val="22"/>
        </w:rPr>
        <w:t xml:space="preserve">INSTRUCCIONES PARA REALIZAR EL PREAVISO DE </w:t>
      </w:r>
      <w:r w:rsidR="00CD2547" w:rsidRPr="00473F47">
        <w:rPr>
          <w:rFonts w:ascii="Arial" w:hAnsi="Arial" w:cs="Arial"/>
          <w:sz w:val="22"/>
          <w:szCs w:val="22"/>
        </w:rPr>
        <w:t xml:space="preserve">LLEGADA A </w:t>
      </w:r>
      <w:r w:rsidRPr="00473F47">
        <w:rPr>
          <w:rFonts w:ascii="Arial" w:hAnsi="Arial" w:cs="Arial"/>
          <w:sz w:val="22"/>
          <w:szCs w:val="22"/>
        </w:rPr>
        <w:t xml:space="preserve">PUERTO </w:t>
      </w:r>
      <w:r w:rsidR="005623BA" w:rsidRPr="00473F47">
        <w:rPr>
          <w:rFonts w:ascii="Arial" w:hAnsi="Arial" w:cs="Arial"/>
          <w:sz w:val="22"/>
          <w:szCs w:val="22"/>
        </w:rPr>
        <w:t xml:space="preserve">PARA LA PESQUERÍA </w:t>
      </w:r>
      <w:r w:rsidRPr="00473F47">
        <w:rPr>
          <w:rFonts w:ascii="Arial" w:hAnsi="Arial" w:cs="Arial"/>
          <w:sz w:val="22"/>
          <w:szCs w:val="22"/>
        </w:rPr>
        <w:t>DE ATÚN ROJO</w:t>
      </w:r>
    </w:p>
    <w:p w:rsidR="00A21B0F" w:rsidRPr="00473F47" w:rsidRDefault="00A21B0F" w:rsidP="00A21B0F">
      <w:pPr>
        <w:rPr>
          <w:rFonts w:ascii="Arial" w:hAnsi="Arial" w:cs="Arial"/>
          <w:sz w:val="22"/>
          <w:szCs w:val="22"/>
        </w:rPr>
      </w:pPr>
    </w:p>
    <w:p w:rsidR="00C44457" w:rsidRPr="00473F47" w:rsidRDefault="00A21B0F" w:rsidP="0010270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473F47">
        <w:rPr>
          <w:rFonts w:ascii="Arial" w:hAnsi="Arial" w:cs="Arial"/>
          <w:sz w:val="22"/>
          <w:szCs w:val="22"/>
        </w:rPr>
        <w:t xml:space="preserve">El preaviso de </w:t>
      </w:r>
      <w:r w:rsidR="00CD2547" w:rsidRPr="00473F47">
        <w:rPr>
          <w:rFonts w:ascii="Arial" w:hAnsi="Arial" w:cs="Arial"/>
          <w:sz w:val="22"/>
          <w:szCs w:val="22"/>
        </w:rPr>
        <w:t xml:space="preserve">llegada </w:t>
      </w:r>
      <w:r w:rsidR="005012A0" w:rsidRPr="00473F47">
        <w:rPr>
          <w:rFonts w:ascii="Arial" w:hAnsi="Arial" w:cs="Arial"/>
          <w:sz w:val="22"/>
          <w:szCs w:val="22"/>
        </w:rPr>
        <w:t xml:space="preserve">a puerto </w:t>
      </w:r>
      <w:r w:rsidRPr="00473F47">
        <w:rPr>
          <w:rFonts w:ascii="Arial" w:hAnsi="Arial" w:cs="Arial"/>
          <w:sz w:val="22"/>
          <w:szCs w:val="22"/>
        </w:rPr>
        <w:t xml:space="preserve">se realizará con una antelación mínima de cuatro (4) horas antes de la hora estimada de </w:t>
      </w:r>
      <w:r w:rsidR="00CD2547" w:rsidRPr="00473F47">
        <w:rPr>
          <w:rFonts w:ascii="Arial" w:hAnsi="Arial" w:cs="Arial"/>
          <w:sz w:val="22"/>
          <w:szCs w:val="22"/>
        </w:rPr>
        <w:t>dicha</w:t>
      </w:r>
      <w:r w:rsidR="00CD2547" w:rsidRPr="00473F47">
        <w:rPr>
          <w:rFonts w:ascii="Arial" w:hAnsi="Arial" w:cs="Arial"/>
          <w:color w:val="0000FF"/>
          <w:sz w:val="22"/>
          <w:szCs w:val="22"/>
        </w:rPr>
        <w:t xml:space="preserve"> </w:t>
      </w:r>
      <w:r w:rsidRPr="00473F47">
        <w:rPr>
          <w:rFonts w:ascii="Arial" w:hAnsi="Arial" w:cs="Arial"/>
          <w:sz w:val="22"/>
          <w:szCs w:val="22"/>
        </w:rPr>
        <w:t>llegada a puerto del buque</w:t>
      </w:r>
      <w:r w:rsidR="00C44457" w:rsidRPr="00473F47">
        <w:rPr>
          <w:rFonts w:ascii="Arial" w:hAnsi="Arial" w:cs="Arial"/>
          <w:sz w:val="22"/>
          <w:szCs w:val="22"/>
        </w:rPr>
        <w:t xml:space="preserve">. </w:t>
      </w:r>
    </w:p>
    <w:p w:rsidR="00C44457" w:rsidRPr="00473F47" w:rsidRDefault="00102702" w:rsidP="00102702">
      <w:pPr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="00C44457" w:rsidRPr="00473F47">
        <w:rPr>
          <w:rFonts w:ascii="Arial" w:hAnsi="Arial" w:cs="Arial"/>
          <w:sz w:val="22"/>
          <w:szCs w:val="22"/>
        </w:rPr>
        <w:t xml:space="preserve">Si el puerto está autorizado para el desembarque, podrán llevar a cabo actividades de desembarque de esta especie (cumpliendo en todos los casos con los horarios y lugares destinados al efecto). </w:t>
      </w:r>
    </w:p>
    <w:p w:rsidR="00C44457" w:rsidRPr="00473F47" w:rsidRDefault="00102702" w:rsidP="00102702">
      <w:pPr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="00C44457" w:rsidRPr="00473F47">
        <w:rPr>
          <w:rFonts w:ascii="Arial" w:hAnsi="Arial" w:cs="Arial"/>
          <w:sz w:val="22"/>
          <w:szCs w:val="22"/>
        </w:rPr>
        <w:t xml:space="preserve">Si accede a puerto no autorizado, no podrá procederse al desembarque de las capturas de esta especie, debiendo </w:t>
      </w:r>
      <w:r w:rsidR="003D48DC" w:rsidRPr="00473F47">
        <w:rPr>
          <w:rFonts w:ascii="Arial" w:hAnsi="Arial" w:cs="Arial"/>
          <w:sz w:val="22"/>
          <w:szCs w:val="22"/>
        </w:rPr>
        <w:t>entrar</w:t>
      </w:r>
      <w:r w:rsidR="00C44457" w:rsidRPr="00473F47">
        <w:rPr>
          <w:rFonts w:ascii="Arial" w:hAnsi="Arial" w:cs="Arial"/>
          <w:sz w:val="22"/>
          <w:szCs w:val="22"/>
        </w:rPr>
        <w:t xml:space="preserve"> con posterioridad en puerto autorizado para la descarga de las capturas de atún rojo. </w:t>
      </w:r>
    </w:p>
    <w:p w:rsidR="00A21B0F" w:rsidRPr="00473F47" w:rsidRDefault="00A21B0F" w:rsidP="0010270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473F47">
        <w:rPr>
          <w:rFonts w:ascii="Arial" w:hAnsi="Arial" w:cs="Arial"/>
          <w:sz w:val="22"/>
          <w:szCs w:val="22"/>
        </w:rPr>
        <w:t>El preaviso se realizará por uno de los siguientes medios (a elegir por el inter</w:t>
      </w:r>
      <w:r w:rsidR="000E11C8" w:rsidRPr="00473F47">
        <w:rPr>
          <w:rFonts w:ascii="Arial" w:hAnsi="Arial" w:cs="Arial"/>
          <w:sz w:val="22"/>
          <w:szCs w:val="22"/>
        </w:rPr>
        <w:t>esado): SMS o correo electrónico.</w:t>
      </w:r>
    </w:p>
    <w:p w:rsidR="00A21B0F" w:rsidRPr="00473F47" w:rsidRDefault="00A21B0F" w:rsidP="0010270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473F47">
        <w:rPr>
          <w:rFonts w:ascii="Arial" w:hAnsi="Arial" w:cs="Arial"/>
          <w:sz w:val="22"/>
          <w:szCs w:val="22"/>
        </w:rPr>
        <w:t xml:space="preserve">La información a incluir se hará siguiendo el formato e instrucciones que se detallan a continuación para cada uno de los medios de envío:  </w:t>
      </w:r>
    </w:p>
    <w:p w:rsidR="00A21B0F" w:rsidRPr="00473F47" w:rsidRDefault="00A21B0F" w:rsidP="00A21B0F">
      <w:pPr>
        <w:jc w:val="both"/>
        <w:rPr>
          <w:rFonts w:ascii="Arial" w:hAnsi="Arial" w:cs="Arial"/>
          <w:sz w:val="22"/>
          <w:szCs w:val="22"/>
        </w:rPr>
      </w:pPr>
    </w:p>
    <w:p w:rsidR="00A21B0F" w:rsidRPr="00473F47" w:rsidRDefault="00A21B0F" w:rsidP="00A21B0F">
      <w:pPr>
        <w:jc w:val="both"/>
        <w:rPr>
          <w:rFonts w:ascii="Arial" w:hAnsi="Arial" w:cs="Arial"/>
          <w:sz w:val="22"/>
          <w:szCs w:val="22"/>
        </w:rPr>
      </w:pPr>
    </w:p>
    <w:p w:rsidR="00A21B0F" w:rsidRPr="00473F47" w:rsidRDefault="005623BA" w:rsidP="00A21B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  <w:r w:rsidRPr="00473F47">
        <w:rPr>
          <w:rFonts w:ascii="Arial" w:hAnsi="Arial" w:cs="Arial"/>
          <w:sz w:val="22"/>
          <w:szCs w:val="22"/>
        </w:rPr>
        <w:t>1</w:t>
      </w:r>
      <w:r w:rsidRPr="00473F47">
        <w:rPr>
          <w:rFonts w:ascii="Arial" w:hAnsi="Arial" w:cs="Arial"/>
          <w:sz w:val="22"/>
          <w:szCs w:val="22"/>
          <w:vertAlign w:val="superscript"/>
        </w:rPr>
        <w:t>ER</w:t>
      </w:r>
      <w:r w:rsidRPr="00473F47">
        <w:rPr>
          <w:rFonts w:ascii="Arial" w:hAnsi="Arial" w:cs="Arial"/>
          <w:sz w:val="22"/>
          <w:szCs w:val="22"/>
        </w:rPr>
        <w:t xml:space="preserve"> MÉTODO</w:t>
      </w:r>
      <w:r w:rsidR="00A21B0F" w:rsidRPr="00473F47">
        <w:rPr>
          <w:rFonts w:ascii="Arial" w:hAnsi="Arial" w:cs="Arial"/>
          <w:sz w:val="22"/>
          <w:szCs w:val="22"/>
        </w:rPr>
        <w:t>: un mensaje SMS al número de móvil +34 618 300 416</w:t>
      </w:r>
    </w:p>
    <w:p w:rsidR="00A21B0F" w:rsidRPr="00473F47" w:rsidRDefault="00A21B0F" w:rsidP="00A21B0F">
      <w:pPr>
        <w:jc w:val="both"/>
        <w:rPr>
          <w:rFonts w:ascii="Arial" w:hAnsi="Arial" w:cs="Arial"/>
          <w:sz w:val="22"/>
          <w:szCs w:val="22"/>
        </w:rPr>
      </w:pPr>
    </w:p>
    <w:p w:rsidR="00A21B0F" w:rsidRPr="00473F47" w:rsidRDefault="00A21B0F" w:rsidP="00A21B0F">
      <w:pPr>
        <w:jc w:val="both"/>
        <w:rPr>
          <w:rFonts w:ascii="Arial" w:hAnsi="Arial" w:cs="Arial"/>
          <w:sz w:val="22"/>
          <w:szCs w:val="22"/>
        </w:rPr>
      </w:pPr>
    </w:p>
    <w:p w:rsidR="00A21B0F" w:rsidRPr="00473F47" w:rsidRDefault="00A21B0F" w:rsidP="00A21B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  <w:r w:rsidRPr="00473F47">
        <w:rPr>
          <w:rFonts w:ascii="Arial" w:hAnsi="Arial" w:cs="Arial"/>
          <w:sz w:val="22"/>
          <w:szCs w:val="22"/>
        </w:rPr>
        <w:t xml:space="preserve">2º </w:t>
      </w:r>
      <w:r w:rsidR="005623BA" w:rsidRPr="00473F47">
        <w:rPr>
          <w:rFonts w:ascii="Arial" w:hAnsi="Arial" w:cs="Arial"/>
          <w:sz w:val="22"/>
          <w:szCs w:val="22"/>
        </w:rPr>
        <w:t>MÉTODO</w:t>
      </w:r>
      <w:r w:rsidRPr="00473F47">
        <w:rPr>
          <w:rFonts w:ascii="Arial" w:hAnsi="Arial" w:cs="Arial"/>
          <w:sz w:val="22"/>
          <w:szCs w:val="22"/>
        </w:rPr>
        <w:t xml:space="preserve">: un correo electrónico a la cuenta </w:t>
      </w:r>
      <w:hyperlink r:id="rId7" w:history="1">
        <w:r w:rsidR="00E35984" w:rsidRPr="00473F47">
          <w:rPr>
            <w:rStyle w:val="Hipervnculo"/>
            <w:rFonts w:ascii="Arial" w:hAnsi="Arial" w:cs="Arial"/>
            <w:sz w:val="22"/>
            <w:szCs w:val="22"/>
          </w:rPr>
          <w:t>preavisos@mapa.es</w:t>
        </w:r>
      </w:hyperlink>
      <w:r w:rsidRPr="00473F47">
        <w:rPr>
          <w:rFonts w:ascii="Arial" w:hAnsi="Arial" w:cs="Arial"/>
          <w:sz w:val="22"/>
          <w:szCs w:val="22"/>
        </w:rPr>
        <w:t xml:space="preserve"> </w:t>
      </w:r>
    </w:p>
    <w:p w:rsidR="00A21B0F" w:rsidRPr="00473F47" w:rsidRDefault="00A21B0F" w:rsidP="00C803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2"/>
          <w:szCs w:val="22"/>
        </w:rPr>
      </w:pPr>
      <w:r w:rsidRPr="00473F47">
        <w:rPr>
          <w:rFonts w:ascii="Arial" w:hAnsi="Arial" w:cs="Arial"/>
          <w:sz w:val="22"/>
          <w:szCs w:val="22"/>
        </w:rPr>
        <w:t>(Indicando siempre, en el asunto del correo, las letras BFT).</w:t>
      </w:r>
    </w:p>
    <w:p w:rsidR="00A21B0F" w:rsidRPr="00473F47" w:rsidRDefault="00A21B0F" w:rsidP="00A21B0F">
      <w:pPr>
        <w:jc w:val="both"/>
        <w:rPr>
          <w:rFonts w:ascii="Arial" w:hAnsi="Arial" w:cs="Arial"/>
          <w:sz w:val="22"/>
          <w:szCs w:val="22"/>
        </w:rPr>
      </w:pPr>
    </w:p>
    <w:p w:rsidR="00A21B0F" w:rsidRPr="00473F47" w:rsidRDefault="00A21B0F" w:rsidP="0010270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473F47">
        <w:rPr>
          <w:rFonts w:ascii="Arial" w:hAnsi="Arial" w:cs="Arial"/>
          <w:sz w:val="22"/>
          <w:szCs w:val="22"/>
        </w:rPr>
        <w:t xml:space="preserve">En ambos casos se debe incluir, en el orden que se indica, la información de cada uno de los campos, siguiendo la descripción y formato establecidos.  </w:t>
      </w:r>
    </w:p>
    <w:p w:rsidR="00A21B0F" w:rsidRPr="00473F47" w:rsidRDefault="00A21B0F" w:rsidP="0010270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473F47">
        <w:rPr>
          <w:rFonts w:ascii="Arial" w:hAnsi="Arial" w:cs="Arial"/>
          <w:sz w:val="22"/>
          <w:szCs w:val="22"/>
        </w:rPr>
        <w:t xml:space="preserve">Entre un campo y otro, se debe incluir, sin espacios, el carácter  “#”. </w:t>
      </w:r>
    </w:p>
    <w:p w:rsidR="00A21B0F" w:rsidRPr="00C541B5" w:rsidRDefault="00A21B0F" w:rsidP="00A21B0F">
      <w:pPr>
        <w:jc w:val="both"/>
        <w:rPr>
          <w:rFonts w:ascii="Arial" w:hAnsi="Arial" w:cs="Arial"/>
          <w:sz w:val="16"/>
          <w:szCs w:val="16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984"/>
        <w:gridCol w:w="6237"/>
      </w:tblGrid>
      <w:tr w:rsidR="00A21B0F" w:rsidRPr="00473F47" w:rsidTr="00350779">
        <w:trPr>
          <w:trHeight w:val="384"/>
        </w:trPr>
        <w:tc>
          <w:tcPr>
            <w:tcW w:w="993" w:type="dxa"/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ORDEN</w:t>
            </w:r>
          </w:p>
        </w:tc>
        <w:tc>
          <w:tcPr>
            <w:tcW w:w="1984" w:type="dxa"/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CAMPO</w:t>
            </w:r>
          </w:p>
        </w:tc>
        <w:tc>
          <w:tcPr>
            <w:tcW w:w="6237" w:type="dxa"/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DESCRIPCIÓN DEL CAMPO Y FORMATO DE ENVÍO</w:t>
            </w:r>
          </w:p>
        </w:tc>
      </w:tr>
      <w:tr w:rsidR="00A21B0F" w:rsidRPr="00473F47" w:rsidTr="00350779">
        <w:tc>
          <w:tcPr>
            <w:tcW w:w="993" w:type="dxa"/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984" w:type="dxa"/>
            <w:vAlign w:val="center"/>
          </w:tcPr>
          <w:p w:rsidR="00A21B0F" w:rsidRPr="00473F47" w:rsidRDefault="00A21B0F" w:rsidP="005623BA">
            <w:pPr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BFT</w:t>
            </w:r>
          </w:p>
        </w:tc>
        <w:tc>
          <w:tcPr>
            <w:tcW w:w="6237" w:type="dxa"/>
          </w:tcPr>
          <w:p w:rsidR="00A21B0F" w:rsidRPr="00473F47" w:rsidRDefault="00A21B0F" w:rsidP="00773E6B">
            <w:pPr>
              <w:numPr>
                <w:ilvl w:val="0"/>
                <w:numId w:val="9"/>
              </w:numPr>
              <w:tabs>
                <w:tab w:val="clear" w:pos="720"/>
                <w:tab w:val="num" w:pos="324"/>
              </w:tabs>
              <w:ind w:left="324" w:hanging="32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 xml:space="preserve">Campo fijo que identifica el tipo de desembarque. </w:t>
            </w:r>
          </w:p>
          <w:p w:rsidR="00A21B0F" w:rsidRPr="00473F47" w:rsidRDefault="00A21B0F" w:rsidP="00773E6B">
            <w:pPr>
              <w:numPr>
                <w:ilvl w:val="0"/>
                <w:numId w:val="9"/>
              </w:numPr>
              <w:tabs>
                <w:tab w:val="clear" w:pos="720"/>
                <w:tab w:val="num" w:pos="324"/>
              </w:tabs>
              <w:ind w:left="324" w:hanging="32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Poner el código FAO para el atún rojo: BFT</w:t>
            </w:r>
          </w:p>
        </w:tc>
      </w:tr>
      <w:tr w:rsidR="00A21B0F" w:rsidRPr="00473F47" w:rsidTr="00350779">
        <w:tc>
          <w:tcPr>
            <w:tcW w:w="993" w:type="dxa"/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984" w:type="dxa"/>
            <w:vAlign w:val="center"/>
          </w:tcPr>
          <w:p w:rsidR="00A21B0F" w:rsidRPr="00473F47" w:rsidRDefault="00A21B0F" w:rsidP="005623BA">
            <w:pPr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Nombre del buque</w:t>
            </w:r>
          </w:p>
        </w:tc>
        <w:tc>
          <w:tcPr>
            <w:tcW w:w="6237" w:type="dxa"/>
          </w:tcPr>
          <w:p w:rsidR="00A21B0F" w:rsidRPr="00473F47" w:rsidRDefault="00A21B0F" w:rsidP="00773E6B">
            <w:pPr>
              <w:numPr>
                <w:ilvl w:val="0"/>
                <w:numId w:val="9"/>
              </w:numPr>
              <w:tabs>
                <w:tab w:val="clear" w:pos="720"/>
                <w:tab w:val="num" w:pos="324"/>
              </w:tabs>
              <w:ind w:left="324" w:hanging="32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 xml:space="preserve">Según aparece en el censo de la flota operativa. </w:t>
            </w:r>
          </w:p>
          <w:p w:rsidR="00A21B0F" w:rsidRPr="00473F47" w:rsidRDefault="00A21B0F" w:rsidP="00773E6B">
            <w:pPr>
              <w:numPr>
                <w:ilvl w:val="0"/>
                <w:numId w:val="9"/>
              </w:numPr>
              <w:tabs>
                <w:tab w:val="clear" w:pos="720"/>
                <w:tab w:val="num" w:pos="324"/>
              </w:tabs>
              <w:ind w:left="324" w:hanging="32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 xml:space="preserve">Para nombres compuestos con ordinales, es preferible poner  los números romanos. </w:t>
            </w:r>
          </w:p>
          <w:p w:rsidR="00A21B0F" w:rsidRPr="00473F47" w:rsidRDefault="00A21B0F" w:rsidP="00773E6B">
            <w:pPr>
              <w:numPr>
                <w:ilvl w:val="0"/>
                <w:numId w:val="9"/>
              </w:numPr>
              <w:tabs>
                <w:tab w:val="clear" w:pos="720"/>
                <w:tab w:val="num" w:pos="324"/>
              </w:tabs>
              <w:ind w:left="324" w:hanging="32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Por ejemplo: PEPITA II es preferible a Pepita Segunda</w:t>
            </w:r>
          </w:p>
        </w:tc>
      </w:tr>
      <w:tr w:rsidR="00A21B0F" w:rsidRPr="00473F47" w:rsidTr="00350779">
        <w:tc>
          <w:tcPr>
            <w:tcW w:w="993" w:type="dxa"/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984" w:type="dxa"/>
            <w:vAlign w:val="center"/>
          </w:tcPr>
          <w:p w:rsidR="00A21B0F" w:rsidRPr="00473F47" w:rsidRDefault="00A21B0F" w:rsidP="005623BA">
            <w:pPr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IRCS</w:t>
            </w:r>
          </w:p>
        </w:tc>
        <w:tc>
          <w:tcPr>
            <w:tcW w:w="6237" w:type="dxa"/>
          </w:tcPr>
          <w:p w:rsidR="00A21B0F" w:rsidRPr="00473F47" w:rsidRDefault="00A21B0F" w:rsidP="00773E6B">
            <w:pPr>
              <w:numPr>
                <w:ilvl w:val="0"/>
                <w:numId w:val="9"/>
              </w:numPr>
              <w:tabs>
                <w:tab w:val="clear" w:pos="720"/>
                <w:tab w:val="num" w:pos="324"/>
              </w:tabs>
              <w:ind w:left="324" w:hanging="32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Identificación de Radio, en caso de tenerlo.</w:t>
            </w:r>
          </w:p>
        </w:tc>
      </w:tr>
      <w:tr w:rsidR="00A21B0F" w:rsidRPr="00473F47" w:rsidTr="00350779">
        <w:tc>
          <w:tcPr>
            <w:tcW w:w="993" w:type="dxa"/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984" w:type="dxa"/>
            <w:vAlign w:val="center"/>
          </w:tcPr>
          <w:p w:rsidR="00CD2547" w:rsidRPr="00473F47" w:rsidRDefault="00A21B0F" w:rsidP="005623BA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 xml:space="preserve">Puerto de </w:t>
            </w:r>
            <w:r w:rsidR="00CD2547" w:rsidRPr="00473F47">
              <w:rPr>
                <w:rFonts w:ascii="Arial" w:hAnsi="Arial" w:cs="Arial"/>
                <w:sz w:val="16"/>
                <w:szCs w:val="16"/>
              </w:rPr>
              <w:t>llegada</w:t>
            </w:r>
          </w:p>
        </w:tc>
        <w:tc>
          <w:tcPr>
            <w:tcW w:w="6237" w:type="dxa"/>
          </w:tcPr>
          <w:p w:rsidR="00A21B0F" w:rsidRPr="00473F47" w:rsidRDefault="00A21B0F" w:rsidP="00773E6B">
            <w:pPr>
              <w:numPr>
                <w:ilvl w:val="0"/>
                <w:numId w:val="9"/>
              </w:numPr>
              <w:tabs>
                <w:tab w:val="clear" w:pos="720"/>
                <w:tab w:val="num" w:pos="324"/>
              </w:tabs>
              <w:ind w:left="324" w:hanging="32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 xml:space="preserve">Nombre del puerto de </w:t>
            </w:r>
            <w:r w:rsidR="00CD2547" w:rsidRPr="00473F47">
              <w:rPr>
                <w:rFonts w:ascii="Arial" w:hAnsi="Arial" w:cs="Arial"/>
                <w:sz w:val="16"/>
                <w:szCs w:val="16"/>
              </w:rPr>
              <w:t>llegada</w:t>
            </w:r>
            <w:r w:rsidR="003A7373" w:rsidRPr="00473F47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A21B0F" w:rsidRPr="00473F47" w:rsidTr="00350779">
        <w:tc>
          <w:tcPr>
            <w:tcW w:w="993" w:type="dxa"/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984" w:type="dxa"/>
            <w:vAlign w:val="center"/>
          </w:tcPr>
          <w:p w:rsidR="00A21B0F" w:rsidRPr="00473F47" w:rsidRDefault="00A21B0F" w:rsidP="005623BA">
            <w:pPr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Estimación en k</w:t>
            </w:r>
            <w:r w:rsidR="00A306C1" w:rsidRPr="00473F47"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6237" w:type="dxa"/>
          </w:tcPr>
          <w:p w:rsidR="00A21B0F" w:rsidRPr="00473F47" w:rsidRDefault="00A21B0F" w:rsidP="00773E6B">
            <w:pPr>
              <w:numPr>
                <w:ilvl w:val="0"/>
                <w:numId w:val="9"/>
              </w:numPr>
              <w:tabs>
                <w:tab w:val="clear" w:pos="720"/>
                <w:tab w:val="num" w:pos="324"/>
              </w:tabs>
              <w:ind w:left="324" w:hanging="32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 xml:space="preserve">Es la estimación en kilogramos de atún rojo a bordo. </w:t>
            </w:r>
          </w:p>
          <w:p w:rsidR="00A21B0F" w:rsidRPr="00473F47" w:rsidRDefault="00A21B0F" w:rsidP="00773E6B">
            <w:pPr>
              <w:numPr>
                <w:ilvl w:val="0"/>
                <w:numId w:val="9"/>
              </w:numPr>
              <w:tabs>
                <w:tab w:val="clear" w:pos="720"/>
                <w:tab w:val="num" w:pos="324"/>
              </w:tabs>
              <w:ind w:left="324" w:hanging="32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 xml:space="preserve">Poner las cifras siguiendo el formato 99999. </w:t>
            </w:r>
          </w:p>
          <w:p w:rsidR="00A21B0F" w:rsidRPr="00473F47" w:rsidRDefault="00A21B0F" w:rsidP="00773E6B">
            <w:pPr>
              <w:numPr>
                <w:ilvl w:val="0"/>
                <w:numId w:val="9"/>
              </w:numPr>
              <w:tabs>
                <w:tab w:val="clear" w:pos="720"/>
                <w:tab w:val="num" w:pos="324"/>
              </w:tabs>
              <w:ind w:left="324" w:hanging="32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No poner símbolos de puntuación decimal entre las cifras.</w:t>
            </w:r>
          </w:p>
          <w:p w:rsidR="00A21B0F" w:rsidRPr="00473F47" w:rsidRDefault="00A21B0F" w:rsidP="00773E6B">
            <w:pPr>
              <w:numPr>
                <w:ilvl w:val="0"/>
                <w:numId w:val="9"/>
              </w:numPr>
              <w:tabs>
                <w:tab w:val="clear" w:pos="720"/>
                <w:tab w:val="num" w:pos="324"/>
              </w:tabs>
              <w:ind w:left="324" w:hanging="32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No poner la unidad de medida después de la cifra.</w:t>
            </w:r>
          </w:p>
        </w:tc>
      </w:tr>
      <w:tr w:rsidR="00A21B0F" w:rsidRPr="00473F47" w:rsidTr="00350779">
        <w:tc>
          <w:tcPr>
            <w:tcW w:w="993" w:type="dxa"/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984" w:type="dxa"/>
            <w:vAlign w:val="center"/>
          </w:tcPr>
          <w:p w:rsidR="00A21B0F" w:rsidRPr="00473F47" w:rsidRDefault="00A21B0F" w:rsidP="005623BA">
            <w:pPr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Fecha</w:t>
            </w:r>
          </w:p>
        </w:tc>
        <w:tc>
          <w:tcPr>
            <w:tcW w:w="6237" w:type="dxa"/>
          </w:tcPr>
          <w:p w:rsidR="00712DF6" w:rsidRPr="00473F47" w:rsidRDefault="00A21B0F" w:rsidP="00773E6B">
            <w:pPr>
              <w:numPr>
                <w:ilvl w:val="0"/>
                <w:numId w:val="9"/>
              </w:numPr>
              <w:tabs>
                <w:tab w:val="clear" w:pos="720"/>
                <w:tab w:val="num" w:pos="324"/>
              </w:tabs>
              <w:ind w:left="324" w:hanging="32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 xml:space="preserve">En formato </w:t>
            </w:r>
            <w:proofErr w:type="spellStart"/>
            <w:r w:rsidRPr="00473F47">
              <w:rPr>
                <w:rFonts w:ascii="Arial" w:hAnsi="Arial" w:cs="Arial"/>
                <w:sz w:val="16"/>
                <w:szCs w:val="16"/>
              </w:rPr>
              <w:t>ddmm</w:t>
            </w:r>
            <w:proofErr w:type="spellEnd"/>
            <w:r w:rsidRPr="00473F47">
              <w:rPr>
                <w:rFonts w:ascii="Arial" w:hAnsi="Arial" w:cs="Arial"/>
                <w:sz w:val="16"/>
                <w:szCs w:val="16"/>
              </w:rPr>
              <w:t>, donde “</w:t>
            </w:r>
            <w:proofErr w:type="spellStart"/>
            <w:r w:rsidRPr="00473F47">
              <w:rPr>
                <w:rFonts w:ascii="Arial" w:hAnsi="Arial" w:cs="Arial"/>
                <w:sz w:val="16"/>
                <w:szCs w:val="16"/>
              </w:rPr>
              <w:t>dd</w:t>
            </w:r>
            <w:proofErr w:type="spellEnd"/>
            <w:r w:rsidRPr="00473F47">
              <w:rPr>
                <w:rFonts w:ascii="Arial" w:hAnsi="Arial" w:cs="Arial"/>
                <w:sz w:val="16"/>
                <w:szCs w:val="16"/>
              </w:rPr>
              <w:t>” es día y “mm” es mes.</w:t>
            </w:r>
          </w:p>
          <w:p w:rsidR="00A21B0F" w:rsidRPr="00473F47" w:rsidRDefault="00A21B0F" w:rsidP="00712DF6">
            <w:pPr>
              <w:rPr>
                <w:rFonts w:ascii="Arial" w:hAnsi="Arial" w:cs="Arial"/>
                <w:sz w:val="16"/>
                <w:szCs w:val="16"/>
              </w:rPr>
            </w:pPr>
          </w:p>
          <w:p w:rsidR="00A21B0F" w:rsidRPr="00473F47" w:rsidRDefault="00A21B0F" w:rsidP="00773E6B">
            <w:pPr>
              <w:numPr>
                <w:ilvl w:val="0"/>
                <w:numId w:val="9"/>
              </w:numPr>
              <w:tabs>
                <w:tab w:val="clear" w:pos="720"/>
                <w:tab w:val="num" w:pos="324"/>
              </w:tabs>
              <w:ind w:left="324" w:hanging="32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No poner símbolos de puntuación entre “</w:t>
            </w:r>
            <w:proofErr w:type="spellStart"/>
            <w:r w:rsidRPr="00473F47">
              <w:rPr>
                <w:rFonts w:ascii="Arial" w:hAnsi="Arial" w:cs="Arial"/>
                <w:sz w:val="16"/>
                <w:szCs w:val="16"/>
              </w:rPr>
              <w:t>dd</w:t>
            </w:r>
            <w:proofErr w:type="spellEnd"/>
            <w:r w:rsidRPr="00473F47">
              <w:rPr>
                <w:rFonts w:ascii="Arial" w:hAnsi="Arial" w:cs="Arial"/>
                <w:sz w:val="16"/>
                <w:szCs w:val="16"/>
              </w:rPr>
              <w:t>” y “mm”.</w:t>
            </w:r>
          </w:p>
          <w:p w:rsidR="00A21B0F" w:rsidRPr="00473F47" w:rsidRDefault="00A21B0F" w:rsidP="00773E6B">
            <w:pPr>
              <w:numPr>
                <w:ilvl w:val="0"/>
                <w:numId w:val="9"/>
              </w:numPr>
              <w:tabs>
                <w:tab w:val="clear" w:pos="720"/>
                <w:tab w:val="num" w:pos="324"/>
              </w:tabs>
              <w:ind w:left="324" w:hanging="32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Anteponer siempre “</w:t>
            </w:r>
            <w:smartTag w:uri="urn:schemas-microsoft-com:office:smarttags" w:element="metricconverter">
              <w:smartTagPr>
                <w:attr w:name="ProductID" w:val="0”"/>
              </w:smartTagPr>
              <w:r w:rsidRPr="00473F47">
                <w:rPr>
                  <w:rFonts w:ascii="Arial" w:hAnsi="Arial" w:cs="Arial"/>
                  <w:sz w:val="16"/>
                  <w:szCs w:val="16"/>
                </w:rPr>
                <w:t>0”</w:t>
              </w:r>
            </w:smartTag>
            <w:r w:rsidRPr="00473F47">
              <w:rPr>
                <w:rFonts w:ascii="Arial" w:hAnsi="Arial" w:cs="Arial"/>
                <w:sz w:val="16"/>
                <w:szCs w:val="16"/>
              </w:rPr>
              <w:t xml:space="preserve"> (cero), cuando el día y/o el mes sea/n inferior/es a 10 (diez).</w:t>
            </w:r>
          </w:p>
        </w:tc>
      </w:tr>
      <w:tr w:rsidR="00A21B0F" w:rsidRPr="00473F47" w:rsidTr="00350779">
        <w:tc>
          <w:tcPr>
            <w:tcW w:w="993" w:type="dxa"/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984" w:type="dxa"/>
            <w:vAlign w:val="center"/>
          </w:tcPr>
          <w:p w:rsidR="00A21B0F" w:rsidRPr="00473F47" w:rsidRDefault="00A21B0F" w:rsidP="005623BA">
            <w:pPr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Hora</w:t>
            </w:r>
          </w:p>
        </w:tc>
        <w:tc>
          <w:tcPr>
            <w:tcW w:w="6237" w:type="dxa"/>
          </w:tcPr>
          <w:p w:rsidR="00A21B0F" w:rsidRPr="00473F47" w:rsidRDefault="00A21B0F" w:rsidP="00773E6B">
            <w:pPr>
              <w:numPr>
                <w:ilvl w:val="0"/>
                <w:numId w:val="9"/>
              </w:numPr>
              <w:tabs>
                <w:tab w:val="clear" w:pos="720"/>
                <w:tab w:val="num" w:pos="324"/>
              </w:tabs>
              <w:ind w:left="324" w:hanging="32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Hora local estimada de entrada en puerto.</w:t>
            </w:r>
          </w:p>
          <w:p w:rsidR="00A21B0F" w:rsidRPr="00473F47" w:rsidRDefault="00A21B0F" w:rsidP="00773E6B">
            <w:pPr>
              <w:numPr>
                <w:ilvl w:val="0"/>
                <w:numId w:val="9"/>
              </w:numPr>
              <w:tabs>
                <w:tab w:val="clear" w:pos="720"/>
                <w:tab w:val="num" w:pos="324"/>
              </w:tabs>
              <w:ind w:left="324" w:hanging="32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 xml:space="preserve">En formato </w:t>
            </w:r>
            <w:proofErr w:type="spellStart"/>
            <w:r w:rsidRPr="00473F47">
              <w:rPr>
                <w:rFonts w:ascii="Arial" w:hAnsi="Arial" w:cs="Arial"/>
                <w:sz w:val="16"/>
                <w:szCs w:val="16"/>
              </w:rPr>
              <w:t>hhmm</w:t>
            </w:r>
            <w:proofErr w:type="spellEnd"/>
            <w:r w:rsidRPr="00473F47">
              <w:rPr>
                <w:rFonts w:ascii="Arial" w:hAnsi="Arial" w:cs="Arial"/>
                <w:sz w:val="16"/>
                <w:szCs w:val="16"/>
              </w:rPr>
              <w:t>, donde “</w:t>
            </w:r>
            <w:proofErr w:type="spellStart"/>
            <w:r w:rsidRPr="00473F47">
              <w:rPr>
                <w:rFonts w:ascii="Arial" w:hAnsi="Arial" w:cs="Arial"/>
                <w:sz w:val="16"/>
                <w:szCs w:val="16"/>
              </w:rPr>
              <w:t>hh</w:t>
            </w:r>
            <w:proofErr w:type="spellEnd"/>
            <w:r w:rsidRPr="00473F47">
              <w:rPr>
                <w:rFonts w:ascii="Arial" w:hAnsi="Arial" w:cs="Arial"/>
                <w:sz w:val="16"/>
                <w:szCs w:val="16"/>
              </w:rPr>
              <w:t>” es hora y “mm” es minutos.</w:t>
            </w:r>
          </w:p>
          <w:p w:rsidR="00A21B0F" w:rsidRPr="00473F47" w:rsidRDefault="00A21B0F" w:rsidP="00773E6B">
            <w:pPr>
              <w:numPr>
                <w:ilvl w:val="0"/>
                <w:numId w:val="9"/>
              </w:numPr>
              <w:tabs>
                <w:tab w:val="clear" w:pos="720"/>
                <w:tab w:val="num" w:pos="324"/>
              </w:tabs>
              <w:ind w:left="324" w:hanging="32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No poner símbolos de puntuación entre “</w:t>
            </w:r>
            <w:proofErr w:type="spellStart"/>
            <w:r w:rsidRPr="00473F47">
              <w:rPr>
                <w:rFonts w:ascii="Arial" w:hAnsi="Arial" w:cs="Arial"/>
                <w:sz w:val="16"/>
                <w:szCs w:val="16"/>
              </w:rPr>
              <w:t>hh</w:t>
            </w:r>
            <w:proofErr w:type="spellEnd"/>
            <w:r w:rsidRPr="00473F47">
              <w:rPr>
                <w:rFonts w:ascii="Arial" w:hAnsi="Arial" w:cs="Arial"/>
                <w:sz w:val="16"/>
                <w:szCs w:val="16"/>
              </w:rPr>
              <w:t>” y “mm”.</w:t>
            </w:r>
          </w:p>
          <w:p w:rsidR="00A21B0F" w:rsidRPr="00473F47" w:rsidRDefault="00A21B0F" w:rsidP="00773E6B">
            <w:pPr>
              <w:numPr>
                <w:ilvl w:val="0"/>
                <w:numId w:val="9"/>
              </w:numPr>
              <w:tabs>
                <w:tab w:val="clear" w:pos="720"/>
                <w:tab w:val="num" w:pos="324"/>
              </w:tabs>
              <w:ind w:left="324" w:hanging="32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En formato de 24 horas: desde las 0000 hasta las 2359.</w:t>
            </w:r>
          </w:p>
          <w:p w:rsidR="00A21B0F" w:rsidRPr="00473F47" w:rsidRDefault="00A21B0F" w:rsidP="00773E6B">
            <w:pPr>
              <w:numPr>
                <w:ilvl w:val="0"/>
                <w:numId w:val="9"/>
              </w:numPr>
              <w:tabs>
                <w:tab w:val="clear" w:pos="720"/>
                <w:tab w:val="num" w:pos="324"/>
              </w:tabs>
              <w:ind w:left="324" w:hanging="32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Anteponer siempre “</w:t>
            </w:r>
            <w:smartTag w:uri="urn:schemas-microsoft-com:office:smarttags" w:element="metricconverter">
              <w:smartTagPr>
                <w:attr w:name="ProductID" w:val="0”"/>
              </w:smartTagPr>
              <w:r w:rsidRPr="00473F47">
                <w:rPr>
                  <w:rFonts w:ascii="Arial" w:hAnsi="Arial" w:cs="Arial"/>
                  <w:sz w:val="16"/>
                  <w:szCs w:val="16"/>
                </w:rPr>
                <w:t>0”</w:t>
              </w:r>
            </w:smartTag>
            <w:r w:rsidRPr="00473F47">
              <w:rPr>
                <w:rFonts w:ascii="Arial" w:hAnsi="Arial" w:cs="Arial"/>
                <w:sz w:val="16"/>
                <w:szCs w:val="16"/>
              </w:rPr>
              <w:t xml:space="preserve"> (cero), cuando el día y/o el mes sea/n inferior/es a 10 (diez).</w:t>
            </w:r>
          </w:p>
        </w:tc>
      </w:tr>
      <w:tr w:rsidR="00A21B0F" w:rsidRPr="00473F47" w:rsidTr="00350779">
        <w:tc>
          <w:tcPr>
            <w:tcW w:w="993" w:type="dxa"/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984" w:type="dxa"/>
            <w:vAlign w:val="center"/>
          </w:tcPr>
          <w:p w:rsidR="00A21B0F" w:rsidRPr="00473F47" w:rsidRDefault="00A21B0F" w:rsidP="005623BA">
            <w:pPr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Zona de captura</w:t>
            </w:r>
          </w:p>
        </w:tc>
        <w:tc>
          <w:tcPr>
            <w:tcW w:w="6237" w:type="dxa"/>
          </w:tcPr>
          <w:p w:rsidR="00A21B0F" w:rsidRPr="00473F47" w:rsidRDefault="00A21B0F" w:rsidP="00773E6B">
            <w:pPr>
              <w:numPr>
                <w:ilvl w:val="0"/>
                <w:numId w:val="9"/>
              </w:numPr>
              <w:tabs>
                <w:tab w:val="clear" w:pos="720"/>
                <w:tab w:val="num" w:pos="324"/>
              </w:tabs>
              <w:ind w:left="324" w:hanging="32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Poner las letras ATL si la zona de captura es el Atlántico</w:t>
            </w:r>
          </w:p>
          <w:p w:rsidR="00A21B0F" w:rsidRPr="00473F47" w:rsidRDefault="00A21B0F" w:rsidP="00773E6B">
            <w:pPr>
              <w:numPr>
                <w:ilvl w:val="0"/>
                <w:numId w:val="9"/>
              </w:numPr>
              <w:tabs>
                <w:tab w:val="clear" w:pos="720"/>
                <w:tab w:val="num" w:pos="324"/>
              </w:tabs>
              <w:ind w:left="324" w:hanging="32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Poner las letras MED si la zona de captura es el Mediterráneo</w:t>
            </w:r>
          </w:p>
        </w:tc>
      </w:tr>
    </w:tbl>
    <w:p w:rsidR="00A21B0F" w:rsidRPr="00C541B5" w:rsidRDefault="00A21B0F" w:rsidP="00A21B0F">
      <w:pPr>
        <w:jc w:val="both"/>
        <w:rPr>
          <w:rFonts w:ascii="Arial" w:hAnsi="Arial" w:cs="Arial"/>
          <w:sz w:val="16"/>
          <w:szCs w:val="16"/>
        </w:rPr>
      </w:pPr>
    </w:p>
    <w:p w:rsidR="00A21B0F" w:rsidRPr="007743D9" w:rsidRDefault="00A21B0F" w:rsidP="00A21B0F">
      <w:pPr>
        <w:jc w:val="both"/>
        <w:rPr>
          <w:rFonts w:ascii="Arial" w:hAnsi="Arial" w:cs="Arial"/>
          <w:sz w:val="22"/>
          <w:szCs w:val="22"/>
        </w:rPr>
      </w:pPr>
    </w:p>
    <w:p w:rsidR="00A21B0F" w:rsidRPr="007743D9" w:rsidRDefault="00A21B0F" w:rsidP="00102702">
      <w:pPr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7743D9">
        <w:rPr>
          <w:rFonts w:ascii="Arial" w:hAnsi="Arial" w:cs="Arial"/>
          <w:sz w:val="22"/>
          <w:szCs w:val="22"/>
        </w:rPr>
        <w:t xml:space="preserve">Ejemplos (señalados en negrita) de cómo se debe de enviar el preaviso de </w:t>
      </w:r>
      <w:r w:rsidR="00E062B4" w:rsidRPr="007743D9">
        <w:rPr>
          <w:rFonts w:ascii="Arial" w:hAnsi="Arial" w:cs="Arial"/>
          <w:sz w:val="22"/>
          <w:szCs w:val="22"/>
        </w:rPr>
        <w:t>llegada a</w:t>
      </w:r>
      <w:r w:rsidRPr="007743D9">
        <w:rPr>
          <w:rFonts w:ascii="Arial" w:hAnsi="Arial" w:cs="Arial"/>
          <w:sz w:val="22"/>
          <w:szCs w:val="22"/>
        </w:rPr>
        <w:t xml:space="preserve"> puerto cuando este se realice a través de SMS o correo electrónico:</w:t>
      </w:r>
    </w:p>
    <w:p w:rsidR="00A21B0F" w:rsidRPr="00473F47" w:rsidRDefault="00A21B0F" w:rsidP="00A21B0F">
      <w:pPr>
        <w:jc w:val="both"/>
        <w:rPr>
          <w:rFonts w:ascii="Arial" w:hAnsi="Arial" w:cs="Arial"/>
          <w:sz w:val="16"/>
          <w:szCs w:val="16"/>
        </w:rPr>
      </w:pPr>
    </w:p>
    <w:p w:rsidR="00A21B0F" w:rsidRPr="00473F47" w:rsidRDefault="00A21B0F" w:rsidP="00A21B0F">
      <w:pPr>
        <w:jc w:val="both"/>
        <w:rPr>
          <w:rFonts w:ascii="Arial" w:hAnsi="Arial" w:cs="Arial"/>
          <w:sz w:val="16"/>
          <w:szCs w:val="16"/>
        </w:rPr>
      </w:pPr>
    </w:p>
    <w:p w:rsidR="00A21B0F" w:rsidRPr="00473F47" w:rsidRDefault="00A21B0F" w:rsidP="005623BA">
      <w:pPr>
        <w:ind w:firstLine="708"/>
        <w:jc w:val="both"/>
        <w:rPr>
          <w:rFonts w:ascii="Arial" w:hAnsi="Arial" w:cs="Arial"/>
          <w:sz w:val="16"/>
          <w:szCs w:val="16"/>
        </w:rPr>
      </w:pPr>
      <w:r w:rsidRPr="00473F47">
        <w:rPr>
          <w:rFonts w:ascii="Arial" w:hAnsi="Arial" w:cs="Arial"/>
          <w:sz w:val="16"/>
          <w:szCs w:val="16"/>
        </w:rPr>
        <w:t xml:space="preserve"> Ejemplo 1:</w:t>
      </w:r>
    </w:p>
    <w:p w:rsidR="00A21B0F" w:rsidRPr="00473F47" w:rsidRDefault="00A21B0F" w:rsidP="00A21B0F">
      <w:pPr>
        <w:jc w:val="both"/>
        <w:rPr>
          <w:rFonts w:ascii="Arial" w:hAnsi="Arial" w:cs="Arial"/>
          <w:sz w:val="16"/>
          <w:szCs w:val="16"/>
        </w:rPr>
      </w:pPr>
    </w:p>
    <w:tbl>
      <w:tblPr>
        <w:tblW w:w="95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567"/>
        <w:gridCol w:w="283"/>
        <w:gridCol w:w="992"/>
        <w:gridCol w:w="426"/>
        <w:gridCol w:w="708"/>
        <w:gridCol w:w="567"/>
        <w:gridCol w:w="1030"/>
        <w:gridCol w:w="236"/>
        <w:gridCol w:w="844"/>
        <w:gridCol w:w="236"/>
        <w:gridCol w:w="847"/>
        <w:gridCol w:w="239"/>
        <w:gridCol w:w="784"/>
        <w:gridCol w:w="236"/>
        <w:gridCol w:w="718"/>
      </w:tblGrid>
      <w:tr w:rsidR="00A21B0F" w:rsidRPr="00473F47" w:rsidTr="009C22D8"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21B0F" w:rsidRPr="00473F47" w:rsidRDefault="00A21B0F" w:rsidP="00773E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ORDEN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6" w:type="dxa"/>
            <w:gridSpan w:val="2"/>
            <w:tcBorders>
              <w:bottom w:val="single" w:sz="4" w:space="0" w:color="auto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A21B0F" w:rsidRPr="00473F47" w:rsidTr="009C22D8"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A21B0F" w:rsidRPr="00473F47" w:rsidRDefault="00A21B0F" w:rsidP="00773E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1B0F" w:rsidRPr="00473F47" w:rsidTr="009C22D8"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21B0F" w:rsidRPr="00473F47" w:rsidRDefault="00A21B0F" w:rsidP="00773E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CAMPO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BFT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#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PEPITA II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#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PS3A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#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ALCUDIA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#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#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0506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#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0505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#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MED</w:t>
            </w:r>
          </w:p>
        </w:tc>
      </w:tr>
      <w:tr w:rsidR="00A21B0F" w:rsidRPr="00473F47" w:rsidTr="009C22D8"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A21B0F" w:rsidRPr="00473F47" w:rsidRDefault="00A21B0F" w:rsidP="00773E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1B0F" w:rsidRPr="00473F47" w:rsidTr="009C22D8"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21B0F" w:rsidRPr="00473F47" w:rsidRDefault="00A21B0F" w:rsidP="00773E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Notas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Es preferible a Pepita Segunda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 xml:space="preserve">Son </w:t>
            </w:r>
            <w:smartTag w:uri="urn:schemas-microsoft-com:office:smarttags" w:element="metricconverter">
              <w:smartTagPr>
                <w:attr w:name="ProductID" w:val="150 kg"/>
              </w:smartTagPr>
              <w:r w:rsidRPr="00473F47">
                <w:rPr>
                  <w:rFonts w:ascii="Arial" w:hAnsi="Arial" w:cs="Arial"/>
                  <w:sz w:val="16"/>
                  <w:szCs w:val="16"/>
                </w:rPr>
                <w:t>150 kg</w:t>
              </w:r>
            </w:smartTag>
            <w:r w:rsidRPr="00473F47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Es el 5 de junio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Son las 5h. y 5min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21B0F" w:rsidRPr="00473F47" w:rsidRDefault="00A21B0F" w:rsidP="00A21B0F">
      <w:pPr>
        <w:jc w:val="both"/>
        <w:rPr>
          <w:rFonts w:ascii="Arial" w:hAnsi="Arial" w:cs="Arial"/>
          <w:sz w:val="16"/>
          <w:szCs w:val="16"/>
        </w:rPr>
      </w:pPr>
    </w:p>
    <w:p w:rsidR="00A21B0F" w:rsidRPr="00473F47" w:rsidRDefault="00A21B0F" w:rsidP="005623BA">
      <w:pPr>
        <w:ind w:firstLine="708"/>
        <w:jc w:val="both"/>
        <w:rPr>
          <w:rFonts w:ascii="Arial" w:hAnsi="Arial" w:cs="Arial"/>
          <w:sz w:val="16"/>
          <w:szCs w:val="16"/>
        </w:rPr>
      </w:pPr>
      <w:r w:rsidRPr="00473F47">
        <w:rPr>
          <w:rFonts w:ascii="Arial" w:hAnsi="Arial" w:cs="Arial"/>
          <w:sz w:val="16"/>
          <w:szCs w:val="16"/>
        </w:rPr>
        <w:t xml:space="preserve"> Ejemplo 2:</w:t>
      </w:r>
    </w:p>
    <w:p w:rsidR="00A21B0F" w:rsidRPr="00473F47" w:rsidRDefault="00A21B0F" w:rsidP="00A21B0F">
      <w:pPr>
        <w:jc w:val="both"/>
        <w:rPr>
          <w:rFonts w:ascii="Arial" w:hAnsi="Arial" w:cs="Arial"/>
          <w:sz w:val="16"/>
          <w:szCs w:val="16"/>
        </w:rPr>
      </w:pPr>
    </w:p>
    <w:tbl>
      <w:tblPr>
        <w:tblW w:w="95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567"/>
        <w:gridCol w:w="283"/>
        <w:gridCol w:w="992"/>
        <w:gridCol w:w="426"/>
        <w:gridCol w:w="708"/>
        <w:gridCol w:w="567"/>
        <w:gridCol w:w="1030"/>
        <w:gridCol w:w="236"/>
        <w:gridCol w:w="844"/>
        <w:gridCol w:w="236"/>
        <w:gridCol w:w="847"/>
        <w:gridCol w:w="239"/>
        <w:gridCol w:w="784"/>
        <w:gridCol w:w="236"/>
        <w:gridCol w:w="718"/>
      </w:tblGrid>
      <w:tr w:rsidR="00A21B0F" w:rsidRPr="00473F47" w:rsidTr="009C22D8"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21B0F" w:rsidRPr="00473F47" w:rsidRDefault="00A21B0F" w:rsidP="00773E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ORDEN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6" w:type="dxa"/>
            <w:gridSpan w:val="2"/>
            <w:tcBorders>
              <w:bottom w:val="single" w:sz="4" w:space="0" w:color="auto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A21B0F" w:rsidRPr="00473F47" w:rsidTr="009C22D8"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A21B0F" w:rsidRPr="00473F47" w:rsidRDefault="00A21B0F" w:rsidP="00773E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1B0F" w:rsidRPr="00473F47" w:rsidTr="009C22D8"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21B0F" w:rsidRPr="00473F47" w:rsidRDefault="00A21B0F" w:rsidP="00773E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CAMPO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BFT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#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MARIOL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#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AZ5A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#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GIJON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#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#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1508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#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1750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#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ATL</w:t>
            </w:r>
          </w:p>
        </w:tc>
      </w:tr>
      <w:tr w:rsidR="00A21B0F" w:rsidRPr="00473F47" w:rsidTr="009C22D8"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A21B0F" w:rsidRPr="00473F47" w:rsidRDefault="00A21B0F" w:rsidP="00773E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1B0F" w:rsidRPr="00473F47" w:rsidTr="009C22D8"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21B0F" w:rsidRPr="00473F47" w:rsidRDefault="00A21B0F" w:rsidP="00773E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Notas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 xml:space="preserve">Son </w:t>
            </w:r>
            <w:smartTag w:uri="urn:schemas-microsoft-com:office:smarttags" w:element="metricconverter">
              <w:smartTagPr>
                <w:attr w:name="ProductID" w:val="1.000 kg"/>
              </w:smartTagPr>
              <w:r w:rsidRPr="00473F47">
                <w:rPr>
                  <w:rFonts w:ascii="Arial" w:hAnsi="Arial" w:cs="Arial"/>
                  <w:sz w:val="16"/>
                  <w:szCs w:val="16"/>
                </w:rPr>
                <w:t>1.000 kg</w:t>
              </w:r>
            </w:smartTag>
            <w:r w:rsidRPr="00473F47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Es el 15 de agosto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Son las 17h. y 50min</w:t>
            </w:r>
          </w:p>
        </w:tc>
        <w:tc>
          <w:tcPr>
            <w:tcW w:w="718" w:type="dxa"/>
            <w:tcBorders>
              <w:top w:val="single" w:sz="4" w:space="0" w:color="auto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21B0F" w:rsidRPr="00473F47" w:rsidRDefault="00A21B0F" w:rsidP="00A21B0F">
      <w:pPr>
        <w:jc w:val="both"/>
        <w:rPr>
          <w:rFonts w:ascii="Arial" w:hAnsi="Arial" w:cs="Arial"/>
          <w:sz w:val="16"/>
          <w:szCs w:val="16"/>
        </w:rPr>
      </w:pPr>
    </w:p>
    <w:p w:rsidR="00A21B0F" w:rsidRPr="00473F47" w:rsidRDefault="00A21B0F" w:rsidP="005623BA">
      <w:pPr>
        <w:ind w:firstLine="708"/>
        <w:jc w:val="both"/>
        <w:rPr>
          <w:rFonts w:ascii="Arial" w:hAnsi="Arial" w:cs="Arial"/>
          <w:sz w:val="16"/>
          <w:szCs w:val="16"/>
        </w:rPr>
      </w:pPr>
      <w:r w:rsidRPr="00473F47">
        <w:rPr>
          <w:rFonts w:ascii="Arial" w:hAnsi="Arial" w:cs="Arial"/>
          <w:sz w:val="16"/>
          <w:szCs w:val="16"/>
        </w:rPr>
        <w:t>Ejemplo 3:</w:t>
      </w:r>
    </w:p>
    <w:p w:rsidR="00A21B0F" w:rsidRPr="00473F47" w:rsidRDefault="00A21B0F" w:rsidP="00A21B0F">
      <w:pPr>
        <w:jc w:val="both"/>
        <w:rPr>
          <w:rFonts w:ascii="Arial" w:hAnsi="Arial" w:cs="Arial"/>
          <w:sz w:val="16"/>
          <w:szCs w:val="16"/>
        </w:rPr>
      </w:pPr>
    </w:p>
    <w:tbl>
      <w:tblPr>
        <w:tblW w:w="95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567"/>
        <w:gridCol w:w="283"/>
        <w:gridCol w:w="992"/>
        <w:gridCol w:w="426"/>
        <w:gridCol w:w="708"/>
        <w:gridCol w:w="567"/>
        <w:gridCol w:w="1030"/>
        <w:gridCol w:w="236"/>
        <w:gridCol w:w="844"/>
        <w:gridCol w:w="236"/>
        <w:gridCol w:w="847"/>
        <w:gridCol w:w="239"/>
        <w:gridCol w:w="784"/>
        <w:gridCol w:w="236"/>
        <w:gridCol w:w="718"/>
      </w:tblGrid>
      <w:tr w:rsidR="00A21B0F" w:rsidRPr="00473F47" w:rsidTr="009C22D8"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21B0F" w:rsidRPr="00473F47" w:rsidRDefault="00A21B0F" w:rsidP="00773E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ORDEN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6" w:type="dxa"/>
            <w:gridSpan w:val="2"/>
            <w:tcBorders>
              <w:bottom w:val="single" w:sz="4" w:space="0" w:color="auto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A21B0F" w:rsidRPr="00473F47" w:rsidTr="009C22D8"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A21B0F" w:rsidRPr="00473F47" w:rsidRDefault="00A21B0F" w:rsidP="00773E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1B0F" w:rsidRPr="00473F47" w:rsidTr="009C22D8"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21B0F" w:rsidRPr="00473F47" w:rsidRDefault="00A21B0F" w:rsidP="00773E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CAMPO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BFT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#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MARIOL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#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#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GIJON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#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1200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#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1508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#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0600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#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B0F" w:rsidRPr="00473F47" w:rsidRDefault="00A21B0F" w:rsidP="00773E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ATL</w:t>
            </w:r>
          </w:p>
        </w:tc>
      </w:tr>
      <w:tr w:rsidR="00A21B0F" w:rsidRPr="00473F47" w:rsidTr="009C22D8"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A21B0F" w:rsidRPr="00473F47" w:rsidRDefault="00A21B0F" w:rsidP="00773E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1B0F" w:rsidRPr="00473F47" w:rsidTr="009C22D8"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21B0F" w:rsidRPr="00473F47" w:rsidRDefault="00A21B0F" w:rsidP="00773E6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Notas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 xml:space="preserve">Si no hay IRCS, se pone ## 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 xml:space="preserve">Son </w:t>
            </w:r>
            <w:smartTag w:uri="urn:schemas-microsoft-com:office:smarttags" w:element="metricconverter">
              <w:smartTagPr>
                <w:attr w:name="ProductID" w:val="1.200 kg"/>
              </w:smartTagPr>
              <w:r w:rsidRPr="00473F47">
                <w:rPr>
                  <w:rFonts w:ascii="Arial" w:hAnsi="Arial" w:cs="Arial"/>
                  <w:sz w:val="16"/>
                  <w:szCs w:val="16"/>
                </w:rPr>
                <w:t>1.200 kg</w:t>
              </w:r>
            </w:smartTag>
            <w:r w:rsidRPr="00473F47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Es el 15 de agosto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  <w:r w:rsidRPr="00473F47">
              <w:rPr>
                <w:rFonts w:ascii="Arial" w:hAnsi="Arial" w:cs="Arial"/>
                <w:sz w:val="16"/>
                <w:szCs w:val="16"/>
              </w:rPr>
              <w:t>Son las 6h</w:t>
            </w:r>
          </w:p>
        </w:tc>
        <w:tc>
          <w:tcPr>
            <w:tcW w:w="718" w:type="dxa"/>
            <w:tcBorders>
              <w:top w:val="single" w:sz="4" w:space="0" w:color="auto"/>
            </w:tcBorders>
          </w:tcPr>
          <w:p w:rsidR="00A21B0F" w:rsidRPr="00473F47" w:rsidRDefault="00A21B0F" w:rsidP="00AE552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21B0F" w:rsidRPr="00473F47" w:rsidRDefault="00A21B0F" w:rsidP="00A21B0F">
      <w:pPr>
        <w:jc w:val="both"/>
        <w:rPr>
          <w:rFonts w:ascii="Arial" w:hAnsi="Arial" w:cs="Arial"/>
          <w:sz w:val="16"/>
          <w:szCs w:val="16"/>
        </w:rPr>
      </w:pPr>
    </w:p>
    <w:p w:rsidR="00A21B0F" w:rsidRPr="00473F47" w:rsidRDefault="00A21B0F" w:rsidP="00A21B0F">
      <w:pPr>
        <w:jc w:val="both"/>
        <w:rPr>
          <w:rFonts w:ascii="Arial" w:hAnsi="Arial" w:cs="Arial"/>
          <w:sz w:val="16"/>
          <w:szCs w:val="16"/>
        </w:rPr>
      </w:pPr>
    </w:p>
    <w:p w:rsidR="00A21B0F" w:rsidRPr="007743D9" w:rsidRDefault="00996805" w:rsidP="00712DF6">
      <w:pPr>
        <w:jc w:val="both"/>
        <w:rPr>
          <w:rFonts w:ascii="Arial" w:hAnsi="Arial" w:cs="Arial"/>
          <w:sz w:val="22"/>
          <w:szCs w:val="22"/>
        </w:rPr>
      </w:pPr>
      <w:r w:rsidRPr="007743D9">
        <w:rPr>
          <w:rFonts w:ascii="Arial" w:hAnsi="Arial" w:cs="Arial"/>
          <w:sz w:val="22"/>
          <w:szCs w:val="22"/>
        </w:rPr>
        <w:t xml:space="preserve">La realización del preaviso </w:t>
      </w:r>
      <w:r w:rsidR="00B739EE" w:rsidRPr="007743D9">
        <w:rPr>
          <w:rFonts w:ascii="Arial" w:hAnsi="Arial" w:cs="Arial"/>
          <w:sz w:val="22"/>
          <w:szCs w:val="22"/>
        </w:rPr>
        <w:t>de</w:t>
      </w:r>
      <w:r w:rsidRPr="007743D9">
        <w:rPr>
          <w:rFonts w:ascii="Arial" w:hAnsi="Arial" w:cs="Arial"/>
          <w:sz w:val="22"/>
          <w:szCs w:val="22"/>
        </w:rPr>
        <w:t xml:space="preserve"> atún rojo no exime de la </w:t>
      </w:r>
      <w:r w:rsidR="00B739EE" w:rsidRPr="007743D9">
        <w:rPr>
          <w:rFonts w:ascii="Arial" w:hAnsi="Arial" w:cs="Arial"/>
          <w:sz w:val="22"/>
          <w:szCs w:val="22"/>
        </w:rPr>
        <w:t>obligación</w:t>
      </w:r>
      <w:r w:rsidRPr="007743D9">
        <w:rPr>
          <w:rFonts w:ascii="Arial" w:hAnsi="Arial" w:cs="Arial"/>
          <w:sz w:val="22"/>
          <w:szCs w:val="22"/>
        </w:rPr>
        <w:t xml:space="preserve"> de realizar el preaviso relativo al pez espada capturado en el Mediterráneo. </w:t>
      </w:r>
      <w:r w:rsidR="00E017FB" w:rsidRPr="007743D9">
        <w:rPr>
          <w:rFonts w:ascii="Arial" w:hAnsi="Arial" w:cs="Arial"/>
          <w:sz w:val="22"/>
          <w:szCs w:val="22"/>
        </w:rPr>
        <w:t>Cuando un buque haya capturado atún rojo y pez espada, éste último en el Mediterráneo, será necesario realizar dos preavisos. Uno con la información relativa a BFT y otro con la información relativa a SWO</w:t>
      </w:r>
      <w:r w:rsidR="00712DF6" w:rsidRPr="007743D9">
        <w:rPr>
          <w:rFonts w:ascii="Arial" w:hAnsi="Arial" w:cs="Arial"/>
          <w:sz w:val="22"/>
          <w:szCs w:val="22"/>
        </w:rPr>
        <w:t>.</w:t>
      </w:r>
      <w:r w:rsidR="008D6A5C" w:rsidRPr="007743D9">
        <w:rPr>
          <w:rFonts w:ascii="Arial" w:hAnsi="Arial" w:cs="Arial"/>
          <w:color w:val="FF0000"/>
          <w:sz w:val="22"/>
          <w:szCs w:val="22"/>
        </w:rPr>
        <w:t xml:space="preserve"> </w:t>
      </w:r>
    </w:p>
    <w:sectPr w:rsidR="00A21B0F" w:rsidRPr="007743D9" w:rsidSect="00C541B5">
      <w:headerReference w:type="even" r:id="rId8"/>
      <w:headerReference w:type="default" r:id="rId9"/>
      <w:footerReference w:type="even" r:id="rId10"/>
      <w:pgSz w:w="11906" w:h="16838"/>
      <w:pgMar w:top="1985" w:right="1274" w:bottom="1134" w:left="1701" w:header="1134" w:footer="44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0E41" w:rsidRDefault="00560E41">
      <w:r>
        <w:separator/>
      </w:r>
    </w:p>
  </w:endnote>
  <w:endnote w:type="continuationSeparator" w:id="0">
    <w:p w:rsidR="00560E41" w:rsidRDefault="00560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2ED4" w:rsidRPr="00F637CA" w:rsidRDefault="00E62ED4" w:rsidP="00457399">
    <w:pPr>
      <w:pStyle w:val="Piedepgina"/>
      <w:pBdr>
        <w:top w:val="single" w:sz="4" w:space="1" w:color="auto"/>
      </w:pBdr>
      <w:rPr>
        <w:rFonts w:ascii="Arial" w:hAnsi="Arial" w:cs="Arial"/>
      </w:rPr>
    </w:pPr>
    <w:r>
      <w:t xml:space="preserve">                                                     </w:t>
    </w:r>
    <w:r w:rsidRPr="00E62ED4">
      <w:rPr>
        <w:rFonts w:ascii="Arial" w:hAnsi="Arial" w:cs="Arial"/>
      </w:rPr>
      <w:t xml:space="preserve"> </w:t>
    </w:r>
  </w:p>
  <w:p w:rsidR="00E62ED4" w:rsidRDefault="00E62ED4">
    <w:pPr>
      <w:pStyle w:val="Piedepgina"/>
    </w:pPr>
  </w:p>
  <w:p w:rsidR="00B77C49" w:rsidRDefault="00B77C49" w:rsidP="00B77C49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0E41" w:rsidRDefault="00560E41">
      <w:r>
        <w:separator/>
      </w:r>
    </w:p>
  </w:footnote>
  <w:footnote w:type="continuationSeparator" w:id="0">
    <w:p w:rsidR="00560E41" w:rsidRDefault="00560E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2584" w:rsidRDefault="009C003E" w:rsidP="00B32584">
    <w:pPr>
      <w:pStyle w:val="Encabezado"/>
      <w:jc w:val="right"/>
    </w:pPr>
    <w:r>
      <w:rPr>
        <w:noProof/>
        <w:lang w:val="es-ES"/>
      </w:rPr>
      <w:drawing>
        <wp:anchor distT="0" distB="0" distL="114300" distR="114300" simplePos="0" relativeHeight="251659776" behindDoc="0" locked="0" layoutInCell="1" allowOverlap="0">
          <wp:simplePos x="0" y="0"/>
          <wp:positionH relativeFrom="column">
            <wp:posOffset>5225415</wp:posOffset>
          </wp:positionH>
          <wp:positionV relativeFrom="paragraph">
            <wp:posOffset>-281305</wp:posOffset>
          </wp:positionV>
          <wp:extent cx="838200" cy="876300"/>
          <wp:effectExtent l="19050" t="0" r="0" b="0"/>
          <wp:wrapTopAndBottom/>
          <wp:docPr id="18" name="Imagen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876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7AED" w:rsidRPr="003D3DF4" w:rsidRDefault="00FE7AED" w:rsidP="003D3DF4">
    <w:pPr>
      <w:pStyle w:val="Encabezado"/>
      <w:tabs>
        <w:tab w:val="clear" w:pos="4252"/>
        <w:tab w:val="clear" w:pos="8504"/>
        <w:tab w:val="left" w:pos="316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21C96"/>
    <w:multiLevelType w:val="hybridMultilevel"/>
    <w:tmpl w:val="C01A54DA"/>
    <w:lvl w:ilvl="0" w:tplc="0C0A0003">
      <w:start w:val="1"/>
      <w:numFmt w:val="bullet"/>
      <w:lvlText w:val="o"/>
      <w:lvlJc w:val="left"/>
      <w:pPr>
        <w:tabs>
          <w:tab w:val="num" w:pos="2762"/>
        </w:tabs>
        <w:ind w:left="2762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482"/>
        </w:tabs>
        <w:ind w:left="3482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4202"/>
        </w:tabs>
        <w:ind w:left="420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922"/>
        </w:tabs>
        <w:ind w:left="492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642"/>
        </w:tabs>
        <w:ind w:left="564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362"/>
        </w:tabs>
        <w:ind w:left="636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082"/>
        </w:tabs>
        <w:ind w:left="708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802"/>
        </w:tabs>
        <w:ind w:left="780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8522"/>
        </w:tabs>
        <w:ind w:left="8522" w:hanging="360"/>
      </w:pPr>
      <w:rPr>
        <w:rFonts w:ascii="Wingdings" w:hAnsi="Wingdings" w:hint="default"/>
      </w:rPr>
    </w:lvl>
  </w:abstractNum>
  <w:abstractNum w:abstractNumId="1" w15:restartNumberingAfterBreak="0">
    <w:nsid w:val="03823B37"/>
    <w:multiLevelType w:val="hybridMultilevel"/>
    <w:tmpl w:val="5762CFB4"/>
    <w:lvl w:ilvl="0" w:tplc="C204926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5EBA8778">
      <w:start w:val="2"/>
      <w:numFmt w:val="bullet"/>
      <w:lvlText w:val="-"/>
      <w:lvlJc w:val="left"/>
      <w:pPr>
        <w:tabs>
          <w:tab w:val="num" w:pos="126"/>
        </w:tabs>
        <w:ind w:left="126" w:hanging="360"/>
      </w:pPr>
      <w:rPr>
        <w:rFonts w:ascii="Times New Roman" w:eastAsia="Times New Roman" w:hAnsi="Times New Roman" w:cs="Times New Roman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846"/>
        </w:tabs>
        <w:ind w:left="84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566"/>
        </w:tabs>
        <w:ind w:left="156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286"/>
        </w:tabs>
        <w:ind w:left="228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006"/>
        </w:tabs>
        <w:ind w:left="300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726"/>
        </w:tabs>
        <w:ind w:left="372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446"/>
        </w:tabs>
        <w:ind w:left="444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166"/>
        </w:tabs>
        <w:ind w:left="5166" w:hanging="180"/>
      </w:pPr>
    </w:lvl>
  </w:abstractNum>
  <w:abstractNum w:abstractNumId="2" w15:restartNumberingAfterBreak="0">
    <w:nsid w:val="0C9A2A99"/>
    <w:multiLevelType w:val="hybridMultilevel"/>
    <w:tmpl w:val="D598AA28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F03FD"/>
    <w:multiLevelType w:val="hybridMultilevel"/>
    <w:tmpl w:val="5F2454BE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51D29"/>
    <w:multiLevelType w:val="hybridMultilevel"/>
    <w:tmpl w:val="EDFA1BB0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41DE6"/>
    <w:multiLevelType w:val="hybridMultilevel"/>
    <w:tmpl w:val="6068DFF4"/>
    <w:lvl w:ilvl="0" w:tplc="0C0A000B">
      <w:start w:val="1"/>
      <w:numFmt w:val="bullet"/>
      <w:lvlText w:val=""/>
      <w:lvlJc w:val="left"/>
      <w:pPr>
        <w:tabs>
          <w:tab w:val="num" w:pos="-414"/>
        </w:tabs>
        <w:ind w:left="-414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306"/>
        </w:tabs>
        <w:ind w:left="3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abstractNum w:abstractNumId="6" w15:restartNumberingAfterBreak="0">
    <w:nsid w:val="36DD7B83"/>
    <w:multiLevelType w:val="hybridMultilevel"/>
    <w:tmpl w:val="6A86FB6A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03014B"/>
    <w:multiLevelType w:val="hybridMultilevel"/>
    <w:tmpl w:val="DE58896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5CC15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E81888"/>
    <w:multiLevelType w:val="hybridMultilevel"/>
    <w:tmpl w:val="629A3F12"/>
    <w:lvl w:ilvl="0" w:tplc="0C0A000B">
      <w:start w:val="1"/>
      <w:numFmt w:val="bullet"/>
      <w:lvlText w:val=""/>
      <w:lvlJc w:val="left"/>
      <w:pPr>
        <w:tabs>
          <w:tab w:val="num" w:pos="-234"/>
        </w:tabs>
        <w:ind w:left="-234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213496"/>
    <w:multiLevelType w:val="hybridMultilevel"/>
    <w:tmpl w:val="3FEC95D2"/>
    <w:lvl w:ilvl="0" w:tplc="0C0A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BC3D91"/>
    <w:multiLevelType w:val="hybridMultilevel"/>
    <w:tmpl w:val="CF86BD52"/>
    <w:lvl w:ilvl="0" w:tplc="0C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20ADBE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9170DA0"/>
    <w:multiLevelType w:val="hybridMultilevel"/>
    <w:tmpl w:val="DCE4BFE8"/>
    <w:lvl w:ilvl="0" w:tplc="0C0A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5C237290"/>
    <w:multiLevelType w:val="hybridMultilevel"/>
    <w:tmpl w:val="7570D34A"/>
    <w:lvl w:ilvl="0" w:tplc="0C0A000B">
      <w:start w:val="1"/>
      <w:numFmt w:val="bullet"/>
      <w:lvlText w:val=""/>
      <w:lvlJc w:val="left"/>
      <w:pPr>
        <w:tabs>
          <w:tab w:val="num" w:pos="-234"/>
        </w:tabs>
        <w:ind w:left="-234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486"/>
        </w:tabs>
        <w:ind w:left="486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206"/>
        </w:tabs>
        <w:ind w:left="120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926"/>
        </w:tabs>
        <w:ind w:left="192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646"/>
        </w:tabs>
        <w:ind w:left="2646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366"/>
        </w:tabs>
        <w:ind w:left="336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086"/>
        </w:tabs>
        <w:ind w:left="408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4806"/>
        </w:tabs>
        <w:ind w:left="4806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526"/>
        </w:tabs>
        <w:ind w:left="5526" w:hanging="360"/>
      </w:pPr>
      <w:rPr>
        <w:rFonts w:ascii="Wingdings" w:hAnsi="Wingdings" w:hint="default"/>
      </w:rPr>
    </w:lvl>
  </w:abstractNum>
  <w:abstractNum w:abstractNumId="13" w15:restartNumberingAfterBreak="0">
    <w:nsid w:val="65BC21D7"/>
    <w:multiLevelType w:val="hybridMultilevel"/>
    <w:tmpl w:val="F9AA81C2"/>
    <w:lvl w:ilvl="0" w:tplc="0C0A000D">
      <w:start w:val="1"/>
      <w:numFmt w:val="bullet"/>
      <w:lvlText w:val=""/>
      <w:lvlJc w:val="left"/>
      <w:pPr>
        <w:tabs>
          <w:tab w:val="num" w:pos="-414"/>
        </w:tabs>
        <w:ind w:left="-41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06"/>
        </w:tabs>
        <w:ind w:left="3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abstractNum w:abstractNumId="14" w15:restartNumberingAfterBreak="0">
    <w:nsid w:val="6A3B20B3"/>
    <w:multiLevelType w:val="hybridMultilevel"/>
    <w:tmpl w:val="B1046518"/>
    <w:lvl w:ilvl="0" w:tplc="0C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B417B80"/>
    <w:multiLevelType w:val="hybridMultilevel"/>
    <w:tmpl w:val="83D4E2D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484173"/>
    <w:multiLevelType w:val="hybridMultilevel"/>
    <w:tmpl w:val="2E3299A4"/>
    <w:lvl w:ilvl="0" w:tplc="0C0A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70008E4"/>
    <w:multiLevelType w:val="hybridMultilevel"/>
    <w:tmpl w:val="736C82C0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D54485"/>
    <w:multiLevelType w:val="hybridMultilevel"/>
    <w:tmpl w:val="633C7588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A075AB"/>
    <w:multiLevelType w:val="hybridMultilevel"/>
    <w:tmpl w:val="F9AA81C2"/>
    <w:lvl w:ilvl="0" w:tplc="0C0A000B">
      <w:start w:val="1"/>
      <w:numFmt w:val="bullet"/>
      <w:lvlText w:val=""/>
      <w:lvlJc w:val="left"/>
      <w:pPr>
        <w:tabs>
          <w:tab w:val="num" w:pos="-414"/>
        </w:tabs>
        <w:ind w:left="-414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306"/>
        </w:tabs>
        <w:ind w:left="3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5"/>
  </w:num>
  <w:num w:numId="4">
    <w:abstractNumId w:val="13"/>
  </w:num>
  <w:num w:numId="5">
    <w:abstractNumId w:val="19"/>
  </w:num>
  <w:num w:numId="6">
    <w:abstractNumId w:val="12"/>
  </w:num>
  <w:num w:numId="7">
    <w:abstractNumId w:val="8"/>
  </w:num>
  <w:num w:numId="8">
    <w:abstractNumId w:val="5"/>
  </w:num>
  <w:num w:numId="9">
    <w:abstractNumId w:val="18"/>
  </w:num>
  <w:num w:numId="10">
    <w:abstractNumId w:val="3"/>
  </w:num>
  <w:num w:numId="11">
    <w:abstractNumId w:val="6"/>
  </w:num>
  <w:num w:numId="12">
    <w:abstractNumId w:val="4"/>
  </w:num>
  <w:num w:numId="13">
    <w:abstractNumId w:val="2"/>
  </w:num>
  <w:num w:numId="14">
    <w:abstractNumId w:val="10"/>
  </w:num>
  <w:num w:numId="15">
    <w:abstractNumId w:val="16"/>
  </w:num>
  <w:num w:numId="16">
    <w:abstractNumId w:val="14"/>
  </w:num>
  <w:num w:numId="17">
    <w:abstractNumId w:val="11"/>
  </w:num>
  <w:num w:numId="18">
    <w:abstractNumId w:val="9"/>
  </w:num>
  <w:num w:numId="19">
    <w:abstractNumId w:val="17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7FC3"/>
    <w:rsid w:val="00001430"/>
    <w:rsid w:val="000034AC"/>
    <w:rsid w:val="00004893"/>
    <w:rsid w:val="000115D2"/>
    <w:rsid w:val="000214C2"/>
    <w:rsid w:val="0004191D"/>
    <w:rsid w:val="00046F94"/>
    <w:rsid w:val="00052A4C"/>
    <w:rsid w:val="0005727F"/>
    <w:rsid w:val="00060381"/>
    <w:rsid w:val="00073A07"/>
    <w:rsid w:val="00074A55"/>
    <w:rsid w:val="000779EA"/>
    <w:rsid w:val="00091F25"/>
    <w:rsid w:val="000956C0"/>
    <w:rsid w:val="000A160A"/>
    <w:rsid w:val="000A1D98"/>
    <w:rsid w:val="000A4EAF"/>
    <w:rsid w:val="000A513F"/>
    <w:rsid w:val="000B5E57"/>
    <w:rsid w:val="000B7145"/>
    <w:rsid w:val="000C6876"/>
    <w:rsid w:val="000D0110"/>
    <w:rsid w:val="000D2A78"/>
    <w:rsid w:val="000E08E4"/>
    <w:rsid w:val="000E11C8"/>
    <w:rsid w:val="000E1FF0"/>
    <w:rsid w:val="000E7BA5"/>
    <w:rsid w:val="000F1309"/>
    <w:rsid w:val="00102702"/>
    <w:rsid w:val="001124EA"/>
    <w:rsid w:val="00112BC7"/>
    <w:rsid w:val="00121275"/>
    <w:rsid w:val="00126903"/>
    <w:rsid w:val="0014511D"/>
    <w:rsid w:val="00147ACB"/>
    <w:rsid w:val="00150D8C"/>
    <w:rsid w:val="001648F7"/>
    <w:rsid w:val="00177ACD"/>
    <w:rsid w:val="0018524E"/>
    <w:rsid w:val="001916DE"/>
    <w:rsid w:val="001942A5"/>
    <w:rsid w:val="00196B53"/>
    <w:rsid w:val="001A0125"/>
    <w:rsid w:val="001B0060"/>
    <w:rsid w:val="001B3440"/>
    <w:rsid w:val="001C494F"/>
    <w:rsid w:val="001C7552"/>
    <w:rsid w:val="001E3607"/>
    <w:rsid w:val="001E75B1"/>
    <w:rsid w:val="00204EF8"/>
    <w:rsid w:val="0021403C"/>
    <w:rsid w:val="0023064B"/>
    <w:rsid w:val="00245125"/>
    <w:rsid w:val="00272161"/>
    <w:rsid w:val="00274DB7"/>
    <w:rsid w:val="0027759E"/>
    <w:rsid w:val="00281FBF"/>
    <w:rsid w:val="00290A6B"/>
    <w:rsid w:val="002A42CB"/>
    <w:rsid w:val="002B042C"/>
    <w:rsid w:val="002B37D2"/>
    <w:rsid w:val="002B6EDD"/>
    <w:rsid w:val="002C7A91"/>
    <w:rsid w:val="002C7F7D"/>
    <w:rsid w:val="002D3031"/>
    <w:rsid w:val="002D4299"/>
    <w:rsid w:val="002D5368"/>
    <w:rsid w:val="002E2B5D"/>
    <w:rsid w:val="002E6CA1"/>
    <w:rsid w:val="0030372D"/>
    <w:rsid w:val="003041CA"/>
    <w:rsid w:val="00314B48"/>
    <w:rsid w:val="00315A07"/>
    <w:rsid w:val="00330665"/>
    <w:rsid w:val="00331955"/>
    <w:rsid w:val="00337F1F"/>
    <w:rsid w:val="00346BB8"/>
    <w:rsid w:val="00350779"/>
    <w:rsid w:val="00354F17"/>
    <w:rsid w:val="00371CAC"/>
    <w:rsid w:val="003778E6"/>
    <w:rsid w:val="00390811"/>
    <w:rsid w:val="00395C53"/>
    <w:rsid w:val="003A7373"/>
    <w:rsid w:val="003C3365"/>
    <w:rsid w:val="003C6A09"/>
    <w:rsid w:val="003C6ED1"/>
    <w:rsid w:val="003D3DF4"/>
    <w:rsid w:val="003D48DC"/>
    <w:rsid w:val="003E3756"/>
    <w:rsid w:val="003E650B"/>
    <w:rsid w:val="00402CB2"/>
    <w:rsid w:val="00403C6A"/>
    <w:rsid w:val="0042470D"/>
    <w:rsid w:val="004421C1"/>
    <w:rsid w:val="00443CA1"/>
    <w:rsid w:val="00452DBF"/>
    <w:rsid w:val="00457399"/>
    <w:rsid w:val="00465CC3"/>
    <w:rsid w:val="004718AE"/>
    <w:rsid w:val="00473F47"/>
    <w:rsid w:val="00475548"/>
    <w:rsid w:val="00481907"/>
    <w:rsid w:val="00483397"/>
    <w:rsid w:val="004872D4"/>
    <w:rsid w:val="00496806"/>
    <w:rsid w:val="004A1290"/>
    <w:rsid w:val="004B2EE8"/>
    <w:rsid w:val="004B62E8"/>
    <w:rsid w:val="004B757B"/>
    <w:rsid w:val="004C09A6"/>
    <w:rsid w:val="004C2CDE"/>
    <w:rsid w:val="004C2D32"/>
    <w:rsid w:val="004C5898"/>
    <w:rsid w:val="004C65B3"/>
    <w:rsid w:val="004D65A1"/>
    <w:rsid w:val="004E4A97"/>
    <w:rsid w:val="004E4E2C"/>
    <w:rsid w:val="004F4757"/>
    <w:rsid w:val="004F6360"/>
    <w:rsid w:val="005012A0"/>
    <w:rsid w:val="00501A9E"/>
    <w:rsid w:val="00502A80"/>
    <w:rsid w:val="00517E34"/>
    <w:rsid w:val="00521BDB"/>
    <w:rsid w:val="00522782"/>
    <w:rsid w:val="00525044"/>
    <w:rsid w:val="00535960"/>
    <w:rsid w:val="00542BE9"/>
    <w:rsid w:val="00560E41"/>
    <w:rsid w:val="005623BA"/>
    <w:rsid w:val="00562A07"/>
    <w:rsid w:val="00564A7A"/>
    <w:rsid w:val="00567973"/>
    <w:rsid w:val="005927D2"/>
    <w:rsid w:val="005965F2"/>
    <w:rsid w:val="005A03B6"/>
    <w:rsid w:val="005A3A28"/>
    <w:rsid w:val="005B003E"/>
    <w:rsid w:val="005B53D0"/>
    <w:rsid w:val="005B5814"/>
    <w:rsid w:val="005C3B31"/>
    <w:rsid w:val="005C7CE3"/>
    <w:rsid w:val="005D1427"/>
    <w:rsid w:val="005D1EAC"/>
    <w:rsid w:val="005D2580"/>
    <w:rsid w:val="005D50AE"/>
    <w:rsid w:val="005D60E0"/>
    <w:rsid w:val="005E015A"/>
    <w:rsid w:val="005E7995"/>
    <w:rsid w:val="005F13BD"/>
    <w:rsid w:val="005F63EB"/>
    <w:rsid w:val="00603C04"/>
    <w:rsid w:val="00611459"/>
    <w:rsid w:val="00614589"/>
    <w:rsid w:val="0061696C"/>
    <w:rsid w:val="00626183"/>
    <w:rsid w:val="00641CC0"/>
    <w:rsid w:val="00650D84"/>
    <w:rsid w:val="0065511C"/>
    <w:rsid w:val="00667CA5"/>
    <w:rsid w:val="00693912"/>
    <w:rsid w:val="00694D06"/>
    <w:rsid w:val="006A251B"/>
    <w:rsid w:val="006A2D45"/>
    <w:rsid w:val="006B1ADD"/>
    <w:rsid w:val="006B668F"/>
    <w:rsid w:val="006C0B74"/>
    <w:rsid w:val="006D2787"/>
    <w:rsid w:val="006D52FF"/>
    <w:rsid w:val="006D65F2"/>
    <w:rsid w:val="006F5822"/>
    <w:rsid w:val="006F76DD"/>
    <w:rsid w:val="00703845"/>
    <w:rsid w:val="00705FB7"/>
    <w:rsid w:val="00706110"/>
    <w:rsid w:val="00712DF6"/>
    <w:rsid w:val="00714AAB"/>
    <w:rsid w:val="00723946"/>
    <w:rsid w:val="00724B33"/>
    <w:rsid w:val="007321AF"/>
    <w:rsid w:val="00737E53"/>
    <w:rsid w:val="007607C2"/>
    <w:rsid w:val="00765AA0"/>
    <w:rsid w:val="00773281"/>
    <w:rsid w:val="00773E6B"/>
    <w:rsid w:val="007743D9"/>
    <w:rsid w:val="00782251"/>
    <w:rsid w:val="007828B5"/>
    <w:rsid w:val="00786D9E"/>
    <w:rsid w:val="00787FDD"/>
    <w:rsid w:val="007A3081"/>
    <w:rsid w:val="007A4395"/>
    <w:rsid w:val="007B3B1C"/>
    <w:rsid w:val="007B6C4E"/>
    <w:rsid w:val="007C567F"/>
    <w:rsid w:val="007D1C22"/>
    <w:rsid w:val="007D34F2"/>
    <w:rsid w:val="007D7475"/>
    <w:rsid w:val="007E00EA"/>
    <w:rsid w:val="007F6BCB"/>
    <w:rsid w:val="008049C7"/>
    <w:rsid w:val="008079F3"/>
    <w:rsid w:val="008169CE"/>
    <w:rsid w:val="00831971"/>
    <w:rsid w:val="00845D85"/>
    <w:rsid w:val="008553C1"/>
    <w:rsid w:val="008563C7"/>
    <w:rsid w:val="0086050B"/>
    <w:rsid w:val="00861B40"/>
    <w:rsid w:val="008721EE"/>
    <w:rsid w:val="008728A7"/>
    <w:rsid w:val="0088297B"/>
    <w:rsid w:val="008A047C"/>
    <w:rsid w:val="008A39FE"/>
    <w:rsid w:val="008A5521"/>
    <w:rsid w:val="008B2178"/>
    <w:rsid w:val="008C2EB2"/>
    <w:rsid w:val="008C7E20"/>
    <w:rsid w:val="008D4887"/>
    <w:rsid w:val="008D6A5C"/>
    <w:rsid w:val="008E637B"/>
    <w:rsid w:val="008E63C8"/>
    <w:rsid w:val="008E7076"/>
    <w:rsid w:val="008F1542"/>
    <w:rsid w:val="009149E4"/>
    <w:rsid w:val="0092143A"/>
    <w:rsid w:val="009232E9"/>
    <w:rsid w:val="00924E39"/>
    <w:rsid w:val="0094031C"/>
    <w:rsid w:val="00940EC1"/>
    <w:rsid w:val="00944C7E"/>
    <w:rsid w:val="00947018"/>
    <w:rsid w:val="009541D8"/>
    <w:rsid w:val="00957170"/>
    <w:rsid w:val="00963272"/>
    <w:rsid w:val="009723ED"/>
    <w:rsid w:val="00980C05"/>
    <w:rsid w:val="00996805"/>
    <w:rsid w:val="009A2465"/>
    <w:rsid w:val="009A4B49"/>
    <w:rsid w:val="009C003E"/>
    <w:rsid w:val="009C22D8"/>
    <w:rsid w:val="009C3979"/>
    <w:rsid w:val="009C736A"/>
    <w:rsid w:val="009E5393"/>
    <w:rsid w:val="009F42C6"/>
    <w:rsid w:val="00A03A0D"/>
    <w:rsid w:val="00A16D5F"/>
    <w:rsid w:val="00A21B0F"/>
    <w:rsid w:val="00A236B0"/>
    <w:rsid w:val="00A306C1"/>
    <w:rsid w:val="00A4058C"/>
    <w:rsid w:val="00A6684F"/>
    <w:rsid w:val="00A66EA4"/>
    <w:rsid w:val="00A70603"/>
    <w:rsid w:val="00A70944"/>
    <w:rsid w:val="00A824F9"/>
    <w:rsid w:val="00A8486C"/>
    <w:rsid w:val="00A85497"/>
    <w:rsid w:val="00AA6E82"/>
    <w:rsid w:val="00AB287B"/>
    <w:rsid w:val="00AB2F71"/>
    <w:rsid w:val="00AD6AFB"/>
    <w:rsid w:val="00AE552F"/>
    <w:rsid w:val="00AF0052"/>
    <w:rsid w:val="00AF007B"/>
    <w:rsid w:val="00AF541A"/>
    <w:rsid w:val="00B06054"/>
    <w:rsid w:val="00B1084C"/>
    <w:rsid w:val="00B17CDE"/>
    <w:rsid w:val="00B32584"/>
    <w:rsid w:val="00B3520F"/>
    <w:rsid w:val="00B42E60"/>
    <w:rsid w:val="00B50354"/>
    <w:rsid w:val="00B50C6F"/>
    <w:rsid w:val="00B54531"/>
    <w:rsid w:val="00B66DF5"/>
    <w:rsid w:val="00B739EE"/>
    <w:rsid w:val="00B76AE0"/>
    <w:rsid w:val="00B77C49"/>
    <w:rsid w:val="00B8315A"/>
    <w:rsid w:val="00B86E58"/>
    <w:rsid w:val="00B9531A"/>
    <w:rsid w:val="00B9794A"/>
    <w:rsid w:val="00BA2E86"/>
    <w:rsid w:val="00BB17FB"/>
    <w:rsid w:val="00BC1991"/>
    <w:rsid w:val="00BC6C0E"/>
    <w:rsid w:val="00BD0215"/>
    <w:rsid w:val="00BD71C2"/>
    <w:rsid w:val="00BD7E68"/>
    <w:rsid w:val="00BF7FC3"/>
    <w:rsid w:val="00C06575"/>
    <w:rsid w:val="00C15104"/>
    <w:rsid w:val="00C204AE"/>
    <w:rsid w:val="00C273AB"/>
    <w:rsid w:val="00C335BA"/>
    <w:rsid w:val="00C36A1E"/>
    <w:rsid w:val="00C44457"/>
    <w:rsid w:val="00C541B5"/>
    <w:rsid w:val="00C6504A"/>
    <w:rsid w:val="00C803CD"/>
    <w:rsid w:val="00C80A93"/>
    <w:rsid w:val="00C859F1"/>
    <w:rsid w:val="00C92EDD"/>
    <w:rsid w:val="00CA1653"/>
    <w:rsid w:val="00CA7B41"/>
    <w:rsid w:val="00CA7D67"/>
    <w:rsid w:val="00CB03A2"/>
    <w:rsid w:val="00CB7F45"/>
    <w:rsid w:val="00CC6C22"/>
    <w:rsid w:val="00CD2547"/>
    <w:rsid w:val="00CD395A"/>
    <w:rsid w:val="00CE08B0"/>
    <w:rsid w:val="00CE31FE"/>
    <w:rsid w:val="00CE74BA"/>
    <w:rsid w:val="00CF1A7C"/>
    <w:rsid w:val="00CF6AA2"/>
    <w:rsid w:val="00D04E36"/>
    <w:rsid w:val="00D119A7"/>
    <w:rsid w:val="00D22586"/>
    <w:rsid w:val="00D227E7"/>
    <w:rsid w:val="00D22AEF"/>
    <w:rsid w:val="00D259C3"/>
    <w:rsid w:val="00D305EF"/>
    <w:rsid w:val="00D3639D"/>
    <w:rsid w:val="00D36D20"/>
    <w:rsid w:val="00D412F6"/>
    <w:rsid w:val="00D4139F"/>
    <w:rsid w:val="00D418FE"/>
    <w:rsid w:val="00D429E3"/>
    <w:rsid w:val="00D53867"/>
    <w:rsid w:val="00D72683"/>
    <w:rsid w:val="00D801FE"/>
    <w:rsid w:val="00D80FBF"/>
    <w:rsid w:val="00D9573F"/>
    <w:rsid w:val="00DA16E6"/>
    <w:rsid w:val="00DA561C"/>
    <w:rsid w:val="00DB2318"/>
    <w:rsid w:val="00DD49EB"/>
    <w:rsid w:val="00DD6923"/>
    <w:rsid w:val="00DE1DC9"/>
    <w:rsid w:val="00DF22E2"/>
    <w:rsid w:val="00E017FB"/>
    <w:rsid w:val="00E04FB3"/>
    <w:rsid w:val="00E062B4"/>
    <w:rsid w:val="00E27546"/>
    <w:rsid w:val="00E35984"/>
    <w:rsid w:val="00E35A02"/>
    <w:rsid w:val="00E44282"/>
    <w:rsid w:val="00E62B5A"/>
    <w:rsid w:val="00E62ED4"/>
    <w:rsid w:val="00E637A5"/>
    <w:rsid w:val="00E66098"/>
    <w:rsid w:val="00E66674"/>
    <w:rsid w:val="00E73583"/>
    <w:rsid w:val="00E73F74"/>
    <w:rsid w:val="00E744D9"/>
    <w:rsid w:val="00E7618E"/>
    <w:rsid w:val="00E9147D"/>
    <w:rsid w:val="00E93265"/>
    <w:rsid w:val="00EB7F61"/>
    <w:rsid w:val="00EC52C2"/>
    <w:rsid w:val="00ED4363"/>
    <w:rsid w:val="00ED5C08"/>
    <w:rsid w:val="00EE059A"/>
    <w:rsid w:val="00EE3958"/>
    <w:rsid w:val="00EE4707"/>
    <w:rsid w:val="00EE6F14"/>
    <w:rsid w:val="00F016F0"/>
    <w:rsid w:val="00F05796"/>
    <w:rsid w:val="00F07476"/>
    <w:rsid w:val="00F075B8"/>
    <w:rsid w:val="00F250A2"/>
    <w:rsid w:val="00F25FD4"/>
    <w:rsid w:val="00F34EEA"/>
    <w:rsid w:val="00F4588F"/>
    <w:rsid w:val="00F502A7"/>
    <w:rsid w:val="00F55BED"/>
    <w:rsid w:val="00F56109"/>
    <w:rsid w:val="00F6183E"/>
    <w:rsid w:val="00F634A9"/>
    <w:rsid w:val="00F637CA"/>
    <w:rsid w:val="00F63D5E"/>
    <w:rsid w:val="00F732D7"/>
    <w:rsid w:val="00F74E4A"/>
    <w:rsid w:val="00F7534C"/>
    <w:rsid w:val="00F754F8"/>
    <w:rsid w:val="00F83AE7"/>
    <w:rsid w:val="00F85B46"/>
    <w:rsid w:val="00FA007D"/>
    <w:rsid w:val="00FA41BF"/>
    <w:rsid w:val="00FB0631"/>
    <w:rsid w:val="00FC07A4"/>
    <w:rsid w:val="00FC612B"/>
    <w:rsid w:val="00FC733B"/>
    <w:rsid w:val="00FE5C2D"/>
    <w:rsid w:val="00FE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  <w15:docId w15:val="{636C0AA3-9CA6-488B-81DE-96D0DD8FE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Ttulo2">
    <w:name w:val="heading 2"/>
    <w:basedOn w:val="Normal"/>
    <w:next w:val="Normal"/>
    <w:qFormat/>
    <w:pPr>
      <w:keepNext/>
      <w:ind w:left="-709"/>
      <w:jc w:val="center"/>
      <w:outlineLvl w:val="1"/>
    </w:pPr>
    <w:rPr>
      <w:sz w:val="24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snapToGrid w:val="0"/>
      <w:color w:val="000000"/>
      <w:sz w:val="16"/>
    </w:rPr>
  </w:style>
  <w:style w:type="paragraph" w:styleId="Ttulo4">
    <w:name w:val="heading 4"/>
    <w:basedOn w:val="Normal"/>
    <w:next w:val="Normal"/>
    <w:qFormat/>
    <w:pPr>
      <w:keepNext/>
      <w:jc w:val="right"/>
      <w:outlineLvl w:val="3"/>
    </w:pPr>
    <w:rPr>
      <w:rFonts w:ascii="Arial" w:hAnsi="Arial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</w:pPr>
  </w:style>
  <w:style w:type="paragraph" w:styleId="Sangradetextonormal">
    <w:name w:val="Body Text Indent"/>
    <w:basedOn w:val="Normal"/>
    <w:pPr>
      <w:ind w:left="709"/>
      <w:jc w:val="both"/>
    </w:pPr>
    <w:rPr>
      <w:rFonts w:ascii="Arial" w:hAnsi="Arial"/>
      <w:b/>
      <w:sz w:val="28"/>
    </w:rPr>
  </w:style>
  <w:style w:type="paragraph" w:styleId="Textoindependiente">
    <w:name w:val="Body Text"/>
    <w:basedOn w:val="Normal"/>
    <w:rPr>
      <w:sz w:val="28"/>
      <w:lang w:val="es-ES"/>
    </w:rPr>
  </w:style>
  <w:style w:type="paragraph" w:styleId="Textoindependiente3">
    <w:name w:val="Body Text 3"/>
    <w:basedOn w:val="Normal"/>
    <w:rsid w:val="001124EA"/>
    <w:rPr>
      <w:sz w:val="24"/>
    </w:rPr>
  </w:style>
  <w:style w:type="character" w:styleId="Hipervnculo">
    <w:name w:val="Hyperlink"/>
    <w:rsid w:val="001124EA"/>
    <w:rPr>
      <w:color w:val="0000FF"/>
      <w:u w:val="single"/>
    </w:rPr>
  </w:style>
  <w:style w:type="paragraph" w:styleId="Textocomentario">
    <w:name w:val="annotation text"/>
    <w:basedOn w:val="Normal"/>
    <w:semiHidden/>
    <w:rsid w:val="001124EA"/>
  </w:style>
  <w:style w:type="paragraph" w:styleId="Textonotapie">
    <w:name w:val="footnote text"/>
    <w:basedOn w:val="Normal"/>
    <w:link w:val="TextonotapieCar"/>
    <w:rsid w:val="001124EA"/>
  </w:style>
  <w:style w:type="character" w:styleId="Refdenotaalpie">
    <w:name w:val="footnote reference"/>
    <w:semiHidden/>
    <w:rsid w:val="001124EA"/>
    <w:rPr>
      <w:vertAlign w:val="superscript"/>
    </w:rPr>
  </w:style>
  <w:style w:type="table" w:styleId="Tablaconcuadrcula">
    <w:name w:val="Table Grid"/>
    <w:basedOn w:val="Tablanormal"/>
    <w:rsid w:val="001124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loque">
    <w:name w:val="Block Text"/>
    <w:basedOn w:val="Normal"/>
    <w:rsid w:val="00502A80"/>
    <w:pPr>
      <w:tabs>
        <w:tab w:val="left" w:pos="8080"/>
      </w:tabs>
      <w:ind w:left="-1134" w:right="-141"/>
      <w:jc w:val="both"/>
    </w:pPr>
    <w:rPr>
      <w:rFonts w:ascii="Arial" w:hAnsi="Arial" w:cs="Arial"/>
      <w:color w:val="FF00FF"/>
      <w:sz w:val="24"/>
    </w:rPr>
  </w:style>
  <w:style w:type="paragraph" w:styleId="Textoindependiente2">
    <w:name w:val="Body Text 2"/>
    <w:basedOn w:val="Normal"/>
    <w:rsid w:val="008B2178"/>
    <w:pPr>
      <w:spacing w:after="120" w:line="480" w:lineRule="auto"/>
    </w:pPr>
  </w:style>
  <w:style w:type="character" w:styleId="Nmerodepgina">
    <w:name w:val="page number"/>
    <w:basedOn w:val="Fuentedeprrafopredeter"/>
    <w:rsid w:val="009541D8"/>
  </w:style>
  <w:style w:type="paragraph" w:styleId="Textodeglobo">
    <w:name w:val="Balloon Text"/>
    <w:basedOn w:val="Normal"/>
    <w:semiHidden/>
    <w:rsid w:val="00FC612B"/>
    <w:rPr>
      <w:rFonts w:ascii="Tahoma" w:hAnsi="Tahoma" w:cs="Tahoma"/>
      <w:sz w:val="16"/>
      <w:szCs w:val="16"/>
    </w:rPr>
  </w:style>
  <w:style w:type="character" w:styleId="Hipervnculovisitado">
    <w:name w:val="FollowedHyperlink"/>
    <w:rsid w:val="007D34F2"/>
    <w:rPr>
      <w:color w:val="800080"/>
      <w:u w:val="single"/>
    </w:rPr>
  </w:style>
  <w:style w:type="paragraph" w:customStyle="1" w:styleId="xl27">
    <w:name w:val="xl27"/>
    <w:basedOn w:val="Normal"/>
    <w:rsid w:val="007D34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CCFF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4"/>
      <w:szCs w:val="24"/>
      <w:lang w:val="es-ES"/>
    </w:rPr>
  </w:style>
  <w:style w:type="paragraph" w:customStyle="1" w:styleId="xl28">
    <w:name w:val="xl28"/>
    <w:basedOn w:val="Normal"/>
    <w:rsid w:val="007D34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s-ES"/>
    </w:rPr>
  </w:style>
  <w:style w:type="paragraph" w:customStyle="1" w:styleId="xl29">
    <w:name w:val="xl29"/>
    <w:basedOn w:val="Normal"/>
    <w:rsid w:val="007D34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s-ES"/>
    </w:rPr>
  </w:style>
  <w:style w:type="paragraph" w:customStyle="1" w:styleId="xl30">
    <w:name w:val="xl30"/>
    <w:basedOn w:val="Normal"/>
    <w:rsid w:val="007D34F2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s-ES"/>
    </w:rPr>
  </w:style>
  <w:style w:type="character" w:customStyle="1" w:styleId="TextonotapieCar">
    <w:name w:val="Texto nota pie Car"/>
    <w:link w:val="Textonotapie"/>
    <w:locked/>
    <w:rsid w:val="004D65A1"/>
    <w:rPr>
      <w:lang w:val="es-ES_tradnl"/>
    </w:rPr>
  </w:style>
  <w:style w:type="character" w:customStyle="1" w:styleId="EncabezadoCar">
    <w:name w:val="Encabezado Car"/>
    <w:link w:val="Encabezado"/>
    <w:uiPriority w:val="99"/>
    <w:rsid w:val="003D3DF4"/>
    <w:rPr>
      <w:lang w:val="es-ES_tradnl"/>
    </w:rPr>
  </w:style>
  <w:style w:type="character" w:customStyle="1" w:styleId="PiedepginaCar">
    <w:name w:val="Pie de página Car"/>
    <w:link w:val="Piedepgina"/>
    <w:uiPriority w:val="99"/>
    <w:rsid w:val="003D3DF4"/>
    <w:rPr>
      <w:lang w:val="es-ES_tradnl"/>
    </w:rPr>
  </w:style>
  <w:style w:type="paragraph" w:styleId="Revisin">
    <w:name w:val="Revision"/>
    <w:hidden/>
    <w:uiPriority w:val="99"/>
    <w:semiHidden/>
    <w:rsid w:val="00712DF6"/>
    <w:rPr>
      <w:lang w:val="es-ES_tradnl"/>
    </w:rPr>
  </w:style>
  <w:style w:type="paragraph" w:styleId="Prrafodelista">
    <w:name w:val="List Paragraph"/>
    <w:basedOn w:val="Normal"/>
    <w:uiPriority w:val="34"/>
    <w:qFormat/>
    <w:rsid w:val="00E666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16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28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741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430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68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4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reavisos@mapa.e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588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ASUNTO 67</vt:lpstr>
    </vt:vector>
  </TitlesOfParts>
  <Company>IGSAP</Company>
  <LinksUpToDate>false</LinksUpToDate>
  <CharactersWithSpaces>3820</CharactersWithSpaces>
  <SharedDoc>false</SharedDoc>
  <HLinks>
    <vt:vector size="6" baseType="variant">
      <vt:variant>
        <vt:i4>2883611</vt:i4>
      </vt:variant>
      <vt:variant>
        <vt:i4>0</vt:i4>
      </vt:variant>
      <vt:variant>
        <vt:i4>0</vt:i4>
      </vt:variant>
      <vt:variant>
        <vt:i4>5</vt:i4>
      </vt:variant>
      <vt:variant>
        <vt:lpwstr>mailto:preavisos@mapama.es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ASUNTO 67</dc:title>
  <dc:creator>i</dc:creator>
  <cp:lastModifiedBy>Garcia Garcia, Beatriz</cp:lastModifiedBy>
  <cp:revision>10</cp:revision>
  <cp:lastPrinted>2018-04-16T09:22:00Z</cp:lastPrinted>
  <dcterms:created xsi:type="dcterms:W3CDTF">2020-04-27T13:39:00Z</dcterms:created>
  <dcterms:modified xsi:type="dcterms:W3CDTF">2022-05-18T08:48:00Z</dcterms:modified>
</cp:coreProperties>
</file>